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C558" w14:textId="77777777" w:rsidR="00E65148" w:rsidRPr="00481EB0" w:rsidRDefault="00E65148" w:rsidP="00481EB0">
      <w:pPr>
        <w:shd w:val="clear" w:color="auto" w:fill="FFFFFF"/>
        <w:spacing w:after="0" w:line="240" w:lineRule="auto"/>
        <w:ind w:left="-180"/>
        <w:contextualSpacing/>
        <w:jc w:val="center"/>
        <w:textAlignment w:val="baseline"/>
        <w:outlineLvl w:val="0"/>
        <w:rPr>
          <w:rFonts w:ascii="Arial" w:eastAsia="Times New Roman" w:hAnsi="Arial" w:cs="Arial"/>
          <w:b/>
          <w:kern w:val="36"/>
        </w:rPr>
      </w:pPr>
      <w:r w:rsidRPr="00481EB0">
        <w:rPr>
          <w:rFonts w:ascii="Arial" w:eastAsia="Times New Roman" w:hAnsi="Arial" w:cs="Arial"/>
          <w:b/>
          <w:kern w:val="36"/>
        </w:rPr>
        <w:t>University of Florida</w:t>
      </w:r>
    </w:p>
    <w:p w14:paraId="29E1A034" w14:textId="77777777" w:rsidR="005035AE" w:rsidRPr="00481EB0" w:rsidRDefault="004123DA" w:rsidP="00481EB0">
      <w:pPr>
        <w:shd w:val="clear" w:color="auto" w:fill="FFFFFF"/>
        <w:spacing w:after="0" w:line="240" w:lineRule="auto"/>
        <w:ind w:left="-180"/>
        <w:contextualSpacing/>
        <w:jc w:val="center"/>
        <w:textAlignment w:val="baseline"/>
        <w:outlineLvl w:val="0"/>
        <w:rPr>
          <w:rFonts w:ascii="Arial" w:eastAsia="Times New Roman" w:hAnsi="Arial" w:cs="Arial"/>
          <w:b/>
          <w:kern w:val="36"/>
        </w:rPr>
      </w:pPr>
      <w:r w:rsidRPr="00481EB0">
        <w:rPr>
          <w:rFonts w:ascii="Arial" w:eastAsia="Times New Roman" w:hAnsi="Arial" w:cs="Arial"/>
          <w:b/>
          <w:kern w:val="36"/>
        </w:rPr>
        <w:t>College of Public Health &amp; Health Professions</w:t>
      </w:r>
      <w:r w:rsidR="00D047E7" w:rsidRPr="00481EB0">
        <w:rPr>
          <w:rFonts w:ascii="Arial" w:eastAsia="Times New Roman" w:hAnsi="Arial" w:cs="Arial"/>
          <w:b/>
          <w:kern w:val="36"/>
        </w:rPr>
        <w:t xml:space="preserve"> Syllabus</w:t>
      </w:r>
    </w:p>
    <w:p w14:paraId="4FCBBF8F" w14:textId="35792344" w:rsidR="00A0686E" w:rsidRPr="00481EB0" w:rsidRDefault="00AF0DBA" w:rsidP="00481EB0">
      <w:pPr>
        <w:shd w:val="clear" w:color="auto" w:fill="FFFFFF"/>
        <w:spacing w:after="0" w:line="240" w:lineRule="auto"/>
        <w:contextualSpacing/>
        <w:jc w:val="center"/>
        <w:textAlignment w:val="baseline"/>
        <w:outlineLvl w:val="1"/>
        <w:rPr>
          <w:rFonts w:ascii="Arial" w:eastAsia="Times New Roman" w:hAnsi="Arial" w:cs="Arial"/>
          <w:b/>
        </w:rPr>
      </w:pPr>
      <w:r w:rsidRPr="00481EB0">
        <w:rPr>
          <w:rFonts w:ascii="Arial" w:eastAsia="Times New Roman" w:hAnsi="Arial" w:cs="Arial"/>
          <w:b/>
        </w:rPr>
        <w:t>PHT 6024</w:t>
      </w:r>
      <w:r w:rsidR="00D047E7" w:rsidRPr="00481EB0">
        <w:rPr>
          <w:rFonts w:ascii="Arial" w:eastAsia="Times New Roman" w:hAnsi="Arial" w:cs="Arial"/>
          <w:b/>
        </w:rPr>
        <w:t xml:space="preserve"> </w:t>
      </w:r>
      <w:r w:rsidRPr="00481EB0">
        <w:rPr>
          <w:rFonts w:ascii="Arial" w:eastAsia="Times New Roman" w:hAnsi="Arial" w:cs="Arial"/>
          <w:b/>
        </w:rPr>
        <w:t>Professional Issues I</w:t>
      </w:r>
      <w:r w:rsidR="00D047E7" w:rsidRPr="00481EB0">
        <w:rPr>
          <w:rFonts w:ascii="Arial" w:eastAsia="Times New Roman" w:hAnsi="Arial" w:cs="Arial"/>
          <w:b/>
        </w:rPr>
        <w:t xml:space="preserve"> (</w:t>
      </w:r>
      <w:r w:rsidRPr="00481EB0">
        <w:rPr>
          <w:rFonts w:ascii="Arial" w:eastAsia="Times New Roman" w:hAnsi="Arial" w:cs="Arial"/>
          <w:b/>
        </w:rPr>
        <w:t>2</w:t>
      </w:r>
      <w:r w:rsidR="00D047E7" w:rsidRPr="00481EB0">
        <w:rPr>
          <w:rFonts w:ascii="Arial" w:eastAsia="Times New Roman" w:hAnsi="Arial" w:cs="Arial"/>
          <w:b/>
        </w:rPr>
        <w:t>)</w:t>
      </w:r>
    </w:p>
    <w:p w14:paraId="5680B487" w14:textId="32A4D878" w:rsidR="00D047E7" w:rsidRPr="00481EB0" w:rsidRDefault="00AF0DBA" w:rsidP="00481EB0">
      <w:pPr>
        <w:shd w:val="clear" w:color="auto" w:fill="FFFFFF"/>
        <w:spacing w:after="0" w:line="240" w:lineRule="auto"/>
        <w:contextualSpacing/>
        <w:jc w:val="center"/>
        <w:textAlignment w:val="baseline"/>
        <w:outlineLvl w:val="1"/>
        <w:rPr>
          <w:rFonts w:ascii="Arial" w:eastAsia="Times New Roman" w:hAnsi="Arial" w:cs="Arial"/>
        </w:rPr>
      </w:pPr>
      <w:r w:rsidRPr="00481EB0">
        <w:rPr>
          <w:rFonts w:ascii="Arial" w:eastAsia="Times New Roman" w:hAnsi="Arial" w:cs="Arial"/>
        </w:rPr>
        <w:t>Fall</w:t>
      </w:r>
      <w:r w:rsidR="00A0686E" w:rsidRPr="00481EB0">
        <w:rPr>
          <w:rFonts w:ascii="Arial" w:eastAsia="Times New Roman" w:hAnsi="Arial" w:cs="Arial"/>
        </w:rPr>
        <w:t xml:space="preserve">: </w:t>
      </w:r>
      <w:r w:rsidRPr="00481EB0">
        <w:rPr>
          <w:rFonts w:ascii="Arial" w:eastAsia="Times New Roman" w:hAnsi="Arial" w:cs="Arial"/>
        </w:rPr>
        <w:t>2021</w:t>
      </w:r>
    </w:p>
    <w:p w14:paraId="229A883F" w14:textId="5C036EF3" w:rsidR="005035AE" w:rsidRPr="00481EB0" w:rsidRDefault="00D047E7" w:rsidP="00481EB0">
      <w:pPr>
        <w:shd w:val="clear" w:color="auto" w:fill="FFFFFF"/>
        <w:spacing w:after="0" w:line="240" w:lineRule="auto"/>
        <w:contextualSpacing/>
        <w:jc w:val="center"/>
        <w:textAlignment w:val="baseline"/>
        <w:outlineLvl w:val="1"/>
        <w:rPr>
          <w:rFonts w:ascii="Arial" w:eastAsia="Times New Roman" w:hAnsi="Arial" w:cs="Arial"/>
        </w:rPr>
      </w:pPr>
      <w:r w:rsidRPr="00481EB0">
        <w:rPr>
          <w:rFonts w:ascii="Arial" w:eastAsia="Times New Roman" w:hAnsi="Arial" w:cs="Arial"/>
        </w:rPr>
        <w:t>Delivery Format: On-Campus</w:t>
      </w:r>
    </w:p>
    <w:p w14:paraId="1D698D44" w14:textId="74F64365" w:rsidR="005035AE" w:rsidRPr="00481EB0" w:rsidRDefault="005035AE" w:rsidP="00481EB0">
      <w:pPr>
        <w:spacing w:after="0" w:line="240" w:lineRule="auto"/>
        <w:contextualSpacing/>
        <w:rPr>
          <w:rFonts w:ascii="Arial" w:eastAsia="Times New Roman" w:hAnsi="Arial" w:cs="Arial"/>
        </w:rPr>
      </w:pPr>
    </w:p>
    <w:p w14:paraId="755D1BE7" w14:textId="77777777" w:rsidR="009E406C" w:rsidRPr="00481EB0" w:rsidRDefault="009E406C" w:rsidP="00481EB0">
      <w:pPr>
        <w:shd w:val="clear" w:color="auto" w:fill="FFFFFF"/>
        <w:spacing w:after="0" w:line="240" w:lineRule="auto"/>
        <w:contextualSpacing/>
        <w:textAlignment w:val="baseline"/>
        <w:outlineLvl w:val="3"/>
        <w:rPr>
          <w:rStyle w:val="Heading2Char"/>
          <w:rFonts w:ascii="Arial" w:hAnsi="Arial" w:cs="Arial"/>
          <w:b w:val="0"/>
          <w:sz w:val="22"/>
          <w:szCs w:val="22"/>
        </w:rPr>
      </w:pPr>
    </w:p>
    <w:p w14:paraId="10046196" w14:textId="3B8EB886" w:rsidR="005035AE" w:rsidRPr="00481EB0" w:rsidRDefault="005035AE" w:rsidP="00481EB0">
      <w:pPr>
        <w:shd w:val="clear" w:color="auto" w:fill="FFFFFF"/>
        <w:spacing w:after="0" w:line="240" w:lineRule="auto"/>
        <w:contextualSpacing/>
        <w:textAlignment w:val="baseline"/>
        <w:outlineLvl w:val="3"/>
        <w:rPr>
          <w:rStyle w:val="Heading2Char"/>
          <w:rFonts w:ascii="Arial" w:hAnsi="Arial" w:cs="Arial"/>
          <w:b w:val="0"/>
          <w:sz w:val="22"/>
          <w:szCs w:val="22"/>
        </w:rPr>
      </w:pPr>
      <w:r w:rsidRPr="00481EB0">
        <w:rPr>
          <w:rStyle w:val="Heading2Char"/>
          <w:rFonts w:ascii="Arial" w:hAnsi="Arial" w:cs="Arial"/>
          <w:b w:val="0"/>
          <w:sz w:val="22"/>
          <w:szCs w:val="22"/>
        </w:rPr>
        <w:t>Instructor Name</w:t>
      </w:r>
      <w:r w:rsidR="009E406C" w:rsidRPr="00481EB0">
        <w:rPr>
          <w:rStyle w:val="Heading2Char"/>
          <w:rFonts w:ascii="Arial" w:hAnsi="Arial" w:cs="Arial"/>
          <w:b w:val="0"/>
          <w:sz w:val="22"/>
          <w:szCs w:val="22"/>
        </w:rPr>
        <w:t xml:space="preserve">: </w:t>
      </w:r>
      <w:r w:rsidR="00AF0DBA" w:rsidRPr="00481EB0">
        <w:rPr>
          <w:rStyle w:val="Heading2Char"/>
          <w:rFonts w:ascii="Arial" w:hAnsi="Arial" w:cs="Arial"/>
          <w:b w:val="0"/>
          <w:sz w:val="22"/>
          <w:szCs w:val="22"/>
        </w:rPr>
        <w:t>Meryl Alappattu, DPT, PhD</w:t>
      </w:r>
      <w:r w:rsidR="008905BD" w:rsidRPr="00481EB0">
        <w:rPr>
          <w:rStyle w:val="Heading2Char"/>
          <w:rFonts w:ascii="Arial" w:hAnsi="Arial" w:cs="Arial"/>
          <w:b w:val="0"/>
          <w:sz w:val="22"/>
          <w:szCs w:val="22"/>
        </w:rPr>
        <w:tab/>
      </w:r>
      <w:r w:rsidR="00F23221" w:rsidRPr="00481EB0">
        <w:rPr>
          <w:rStyle w:val="Heading2Char"/>
          <w:rFonts w:ascii="Arial" w:hAnsi="Arial" w:cs="Arial"/>
          <w:b w:val="0"/>
          <w:sz w:val="22"/>
          <w:szCs w:val="22"/>
        </w:rPr>
        <w:br/>
        <w:t>Room Number:</w:t>
      </w:r>
      <w:r w:rsidR="00AF0DBA" w:rsidRPr="00481EB0">
        <w:rPr>
          <w:rStyle w:val="Heading2Char"/>
          <w:rFonts w:ascii="Arial" w:hAnsi="Arial" w:cs="Arial"/>
          <w:b w:val="0"/>
          <w:sz w:val="22"/>
          <w:szCs w:val="22"/>
        </w:rPr>
        <w:t xml:space="preserve"> CG-11 (ground floor of </w:t>
      </w:r>
      <w:proofErr w:type="spellStart"/>
      <w:r w:rsidR="00AF0DBA" w:rsidRPr="00481EB0">
        <w:rPr>
          <w:rStyle w:val="Heading2Char"/>
          <w:rFonts w:ascii="Arial" w:hAnsi="Arial" w:cs="Arial"/>
          <w:b w:val="0"/>
          <w:sz w:val="22"/>
          <w:szCs w:val="22"/>
        </w:rPr>
        <w:t>Communicore</w:t>
      </w:r>
      <w:proofErr w:type="spellEnd"/>
      <w:r w:rsidR="00AF0DBA" w:rsidRPr="00481EB0">
        <w:rPr>
          <w:rStyle w:val="Heading2Char"/>
          <w:rFonts w:ascii="Arial" w:hAnsi="Arial" w:cs="Arial"/>
          <w:b w:val="0"/>
          <w:sz w:val="22"/>
          <w:szCs w:val="22"/>
        </w:rPr>
        <w:t xml:space="preserve"> Building)</w:t>
      </w:r>
      <w:r w:rsidRPr="00481EB0">
        <w:rPr>
          <w:rStyle w:val="Heading2Char"/>
          <w:rFonts w:ascii="Arial" w:hAnsi="Arial" w:cs="Arial"/>
          <w:b w:val="0"/>
          <w:sz w:val="22"/>
          <w:szCs w:val="22"/>
        </w:rPr>
        <w:br/>
        <w:t>Phone Number</w:t>
      </w:r>
      <w:r w:rsidR="009E406C" w:rsidRPr="00481EB0">
        <w:rPr>
          <w:rStyle w:val="Heading2Char"/>
          <w:rFonts w:ascii="Arial" w:hAnsi="Arial" w:cs="Arial"/>
          <w:b w:val="0"/>
          <w:sz w:val="22"/>
          <w:szCs w:val="22"/>
        </w:rPr>
        <w:t>:</w:t>
      </w:r>
      <w:r w:rsidR="00AF0DBA" w:rsidRPr="00481EB0">
        <w:rPr>
          <w:rStyle w:val="Heading2Char"/>
          <w:rFonts w:ascii="Arial" w:hAnsi="Arial" w:cs="Arial"/>
          <w:b w:val="0"/>
          <w:sz w:val="22"/>
          <w:szCs w:val="22"/>
        </w:rPr>
        <w:t xml:space="preserve"> 352-273-9661 (office)</w:t>
      </w:r>
      <w:r w:rsidRPr="00481EB0">
        <w:rPr>
          <w:rStyle w:val="Heading2Char"/>
          <w:rFonts w:ascii="Arial" w:hAnsi="Arial" w:cs="Arial"/>
          <w:b w:val="0"/>
          <w:sz w:val="22"/>
          <w:szCs w:val="22"/>
        </w:rPr>
        <w:br/>
        <w:t>Email Address</w:t>
      </w:r>
      <w:r w:rsidR="009E406C" w:rsidRPr="00481EB0">
        <w:rPr>
          <w:rStyle w:val="Heading2Char"/>
          <w:rFonts w:ascii="Arial" w:hAnsi="Arial" w:cs="Arial"/>
          <w:b w:val="0"/>
          <w:sz w:val="22"/>
          <w:szCs w:val="22"/>
        </w:rPr>
        <w:t>:</w:t>
      </w:r>
      <w:r w:rsidR="00A57471" w:rsidRPr="00481EB0">
        <w:rPr>
          <w:rStyle w:val="Heading2Char"/>
          <w:rFonts w:ascii="Arial" w:hAnsi="Arial" w:cs="Arial"/>
          <w:b w:val="0"/>
          <w:sz w:val="22"/>
          <w:szCs w:val="22"/>
        </w:rPr>
        <w:t xml:space="preserve"> </w:t>
      </w:r>
      <w:r w:rsidR="00AF0DBA" w:rsidRPr="00481EB0">
        <w:rPr>
          <w:rStyle w:val="Heading2Char"/>
          <w:rFonts w:ascii="Arial" w:hAnsi="Arial" w:cs="Arial"/>
          <w:b w:val="0"/>
          <w:sz w:val="22"/>
          <w:szCs w:val="22"/>
        </w:rPr>
        <w:t>meryl@ufl.edu</w:t>
      </w:r>
      <w:r w:rsidRPr="00481EB0">
        <w:rPr>
          <w:rStyle w:val="Heading2Char"/>
          <w:rFonts w:ascii="Arial" w:hAnsi="Arial" w:cs="Arial"/>
          <w:b w:val="0"/>
          <w:sz w:val="22"/>
          <w:szCs w:val="22"/>
        </w:rPr>
        <w:br/>
        <w:t>Office Hours</w:t>
      </w:r>
      <w:r w:rsidR="009E406C" w:rsidRPr="00481EB0">
        <w:rPr>
          <w:rStyle w:val="Heading2Char"/>
          <w:rFonts w:ascii="Arial" w:hAnsi="Arial" w:cs="Arial"/>
          <w:b w:val="0"/>
          <w:sz w:val="22"/>
          <w:szCs w:val="22"/>
        </w:rPr>
        <w:t>:</w:t>
      </w:r>
      <w:r w:rsidR="00AF0DBA" w:rsidRPr="00481EB0">
        <w:rPr>
          <w:rStyle w:val="Heading2Char"/>
          <w:rFonts w:ascii="Arial" w:hAnsi="Arial" w:cs="Arial"/>
          <w:b w:val="0"/>
          <w:sz w:val="22"/>
          <w:szCs w:val="22"/>
        </w:rPr>
        <w:t xml:space="preserve"> By appointment via Zoom</w:t>
      </w:r>
    </w:p>
    <w:p w14:paraId="1DC39F63" w14:textId="64B1C02B" w:rsidR="005035AE" w:rsidRPr="00481EB0" w:rsidRDefault="00063DD1" w:rsidP="00481EB0">
      <w:pPr>
        <w:shd w:val="clear" w:color="auto" w:fill="FFFFFF"/>
        <w:spacing w:after="0" w:line="240" w:lineRule="auto"/>
        <w:contextualSpacing/>
        <w:textAlignment w:val="baseline"/>
        <w:outlineLvl w:val="3"/>
        <w:rPr>
          <w:rFonts w:ascii="Arial" w:eastAsia="Times New Roman" w:hAnsi="Arial" w:cs="Arial"/>
        </w:rPr>
      </w:pPr>
      <w:r w:rsidRPr="00481EB0">
        <w:rPr>
          <w:rStyle w:val="Heading2Char"/>
          <w:rFonts w:ascii="Arial" w:hAnsi="Arial" w:cs="Arial"/>
          <w:b w:val="0"/>
          <w:sz w:val="22"/>
          <w:szCs w:val="22"/>
        </w:rPr>
        <w:t xml:space="preserve">Preferred </w:t>
      </w:r>
      <w:r w:rsidR="00964CDE" w:rsidRPr="00481EB0">
        <w:rPr>
          <w:rStyle w:val="Heading2Char"/>
          <w:rFonts w:ascii="Arial" w:hAnsi="Arial" w:cs="Arial"/>
          <w:b w:val="0"/>
          <w:sz w:val="22"/>
          <w:szCs w:val="22"/>
        </w:rPr>
        <w:t>Course Communications</w:t>
      </w:r>
      <w:r w:rsidR="00CC69C7" w:rsidRPr="00481EB0">
        <w:rPr>
          <w:rFonts w:ascii="Arial" w:eastAsia="Times New Roman" w:hAnsi="Arial" w:cs="Arial"/>
          <w:bCs/>
        </w:rPr>
        <w:t>:</w:t>
      </w:r>
      <w:r w:rsidR="00AF0DBA" w:rsidRPr="00481EB0">
        <w:rPr>
          <w:rFonts w:ascii="Arial" w:eastAsia="Times New Roman" w:hAnsi="Arial" w:cs="Arial"/>
          <w:bCs/>
        </w:rPr>
        <w:t xml:space="preserve"> Email or before/after class</w:t>
      </w:r>
    </w:p>
    <w:p w14:paraId="3EAD3FE0" w14:textId="5BFC5839" w:rsidR="005035AE" w:rsidRPr="00481EB0" w:rsidRDefault="00F43BB4" w:rsidP="00481EB0">
      <w:pPr>
        <w:pStyle w:val="Heading2"/>
        <w:spacing w:before="0" w:line="240" w:lineRule="auto"/>
        <w:contextualSpacing/>
        <w:rPr>
          <w:rFonts w:ascii="Arial" w:eastAsia="Times New Roman" w:hAnsi="Arial" w:cs="Arial"/>
          <w:b w:val="0"/>
          <w:bCs w:val="0"/>
          <w:iCs/>
          <w:sz w:val="22"/>
          <w:szCs w:val="22"/>
        </w:rPr>
      </w:pPr>
      <w:r w:rsidRPr="00481EB0">
        <w:rPr>
          <w:rFonts w:ascii="Arial" w:eastAsia="Times New Roman" w:hAnsi="Arial" w:cs="Arial"/>
          <w:sz w:val="22"/>
          <w:szCs w:val="22"/>
          <w:bdr w:val="none" w:sz="0" w:space="0" w:color="auto" w:frame="1"/>
        </w:rPr>
        <w:t>Prerequisites</w:t>
      </w:r>
      <w:r w:rsidR="00AF0DBA" w:rsidRPr="00481EB0">
        <w:rPr>
          <w:rFonts w:ascii="Arial" w:eastAsia="Times New Roman" w:hAnsi="Arial" w:cs="Arial"/>
          <w:i/>
          <w:sz w:val="22"/>
          <w:szCs w:val="22"/>
        </w:rPr>
        <w:t xml:space="preserve">: </w:t>
      </w:r>
      <w:r w:rsidR="00AF0DBA" w:rsidRPr="00481EB0">
        <w:rPr>
          <w:rFonts w:ascii="Arial" w:eastAsia="Times New Roman" w:hAnsi="Arial" w:cs="Arial"/>
          <w:b w:val="0"/>
          <w:bCs w:val="0"/>
          <w:iCs/>
          <w:sz w:val="22"/>
          <w:szCs w:val="22"/>
        </w:rPr>
        <w:t>Course participation is limited to f</w:t>
      </w:r>
      <w:r w:rsidR="00AF0DBA" w:rsidRPr="00481EB0">
        <w:rPr>
          <w:rFonts w:ascii="Arial" w:eastAsia="Times New Roman" w:hAnsi="Arial" w:cs="Arial"/>
          <w:b w:val="0"/>
          <w:bCs w:val="0"/>
          <w:iCs/>
          <w:sz w:val="22"/>
          <w:szCs w:val="22"/>
        </w:rPr>
        <w:t>ir</w:t>
      </w:r>
      <w:r w:rsidR="00AF0DBA" w:rsidRPr="00481EB0">
        <w:rPr>
          <w:rFonts w:ascii="Arial" w:eastAsia="Times New Roman" w:hAnsi="Arial" w:cs="Arial"/>
          <w:b w:val="0"/>
          <w:bCs w:val="0"/>
          <w:iCs/>
          <w:sz w:val="22"/>
          <w:szCs w:val="22"/>
        </w:rPr>
        <w:t>st semester entry-level DPT students at the University of Florida.</w:t>
      </w:r>
    </w:p>
    <w:p w14:paraId="7AD16948" w14:textId="109F6C59" w:rsidR="00AF0DBA" w:rsidRPr="00481EB0" w:rsidRDefault="00511BB5" w:rsidP="00481EB0">
      <w:pPr>
        <w:spacing w:after="0" w:line="240" w:lineRule="auto"/>
        <w:contextualSpacing/>
        <w:rPr>
          <w:rFonts w:ascii="Arial" w:hAnsi="Arial" w:cs="Arial"/>
        </w:rPr>
      </w:pPr>
      <w:r w:rsidRPr="00481EB0">
        <w:rPr>
          <w:rFonts w:ascii="Arial" w:hAnsi="Arial" w:cs="Arial"/>
        </w:rPr>
        <w:t>Class attire: Professional attire (see UF DPT Handbook for description)</w:t>
      </w:r>
    </w:p>
    <w:p w14:paraId="22C7B475" w14:textId="77777777" w:rsidR="00511BB5" w:rsidRPr="00481EB0" w:rsidRDefault="00511BB5" w:rsidP="00481EB0">
      <w:pPr>
        <w:spacing w:after="0" w:line="240" w:lineRule="auto"/>
        <w:contextualSpacing/>
        <w:rPr>
          <w:rFonts w:ascii="Arial" w:hAnsi="Arial" w:cs="Arial"/>
        </w:rPr>
      </w:pPr>
    </w:p>
    <w:p w14:paraId="17785D34" w14:textId="77777777" w:rsidR="00F43BB4" w:rsidRPr="00481EB0" w:rsidRDefault="00350519" w:rsidP="00481EB0">
      <w:pPr>
        <w:pStyle w:val="Heading2"/>
        <w:spacing w:before="0" w:line="240" w:lineRule="auto"/>
        <w:contextualSpacing/>
        <w:rPr>
          <w:rFonts w:ascii="Arial" w:eastAsia="Times New Roman" w:hAnsi="Arial" w:cs="Arial"/>
          <w:sz w:val="22"/>
          <w:szCs w:val="22"/>
          <w:bdr w:val="none" w:sz="0" w:space="0" w:color="auto" w:frame="1"/>
        </w:rPr>
      </w:pPr>
      <w:r w:rsidRPr="00481EB0">
        <w:rPr>
          <w:rFonts w:ascii="Arial" w:eastAsia="Times New Roman" w:hAnsi="Arial" w:cs="Arial"/>
          <w:sz w:val="22"/>
          <w:szCs w:val="22"/>
          <w:bdr w:val="none" w:sz="0" w:space="0" w:color="auto" w:frame="1"/>
        </w:rPr>
        <w:t>PURPOSE</w:t>
      </w:r>
      <w:r w:rsidR="004F1E7B" w:rsidRPr="00481EB0">
        <w:rPr>
          <w:rFonts w:ascii="Arial" w:eastAsia="Times New Roman" w:hAnsi="Arial" w:cs="Arial"/>
          <w:sz w:val="22"/>
          <w:szCs w:val="22"/>
          <w:bdr w:val="none" w:sz="0" w:space="0" w:color="auto" w:frame="1"/>
        </w:rPr>
        <w:t xml:space="preserve"> AND OUTCOME</w:t>
      </w:r>
    </w:p>
    <w:p w14:paraId="7F9C4BC9" w14:textId="77777777" w:rsidR="00350519" w:rsidRPr="00481EB0" w:rsidRDefault="00350519" w:rsidP="00481EB0">
      <w:pPr>
        <w:spacing w:after="0" w:line="240" w:lineRule="auto"/>
        <w:contextualSpacing/>
        <w:rPr>
          <w:rFonts w:ascii="Arial" w:hAnsi="Arial" w:cs="Arial"/>
        </w:rPr>
      </w:pPr>
    </w:p>
    <w:p w14:paraId="0632AC90" w14:textId="77777777" w:rsidR="00481EB0" w:rsidRDefault="00F43BB4" w:rsidP="00481EB0">
      <w:pPr>
        <w:pStyle w:val="Heading1"/>
        <w:spacing w:before="0" w:line="240" w:lineRule="auto"/>
        <w:rPr>
          <w:rFonts w:ascii="Arial" w:eastAsia="Times New Roman" w:hAnsi="Arial" w:cs="Arial"/>
          <w:sz w:val="22"/>
          <w:szCs w:val="22"/>
          <w:bdr w:val="none" w:sz="0" w:space="0" w:color="auto" w:frame="1"/>
        </w:rPr>
      </w:pPr>
      <w:r w:rsidRPr="00481EB0">
        <w:rPr>
          <w:rFonts w:ascii="Arial" w:eastAsia="Times New Roman" w:hAnsi="Arial" w:cs="Arial"/>
          <w:sz w:val="22"/>
          <w:szCs w:val="22"/>
          <w:bdr w:val="none" w:sz="0" w:space="0" w:color="auto" w:frame="1"/>
        </w:rPr>
        <w:t>Course</w:t>
      </w:r>
      <w:r w:rsidR="00AF0DBA" w:rsidRPr="00481EB0">
        <w:rPr>
          <w:rFonts w:ascii="Arial" w:eastAsia="Times New Roman" w:hAnsi="Arial" w:cs="Arial"/>
          <w:sz w:val="22"/>
          <w:szCs w:val="22"/>
          <w:bdr w:val="none" w:sz="0" w:space="0" w:color="auto" w:frame="1"/>
        </w:rPr>
        <w:t xml:space="preserve"> overview</w:t>
      </w:r>
    </w:p>
    <w:p w14:paraId="2A144B31" w14:textId="138591AF" w:rsidR="00F43BB4" w:rsidRPr="00481EB0" w:rsidRDefault="00AF0DBA" w:rsidP="00481EB0">
      <w:pPr>
        <w:pStyle w:val="Heading1"/>
        <w:spacing w:before="0" w:line="240" w:lineRule="auto"/>
        <w:rPr>
          <w:rFonts w:ascii="Arial" w:eastAsia="Times New Roman" w:hAnsi="Arial" w:cs="Arial"/>
          <w:b w:val="0"/>
          <w:bCs w:val="0"/>
          <w:sz w:val="22"/>
          <w:szCs w:val="22"/>
        </w:rPr>
      </w:pPr>
      <w:r w:rsidRPr="00481EB0">
        <w:rPr>
          <w:rFonts w:ascii="Arial" w:eastAsia="Times New Roman" w:hAnsi="Arial" w:cs="Arial"/>
          <w:b w:val="0"/>
          <w:bCs w:val="0"/>
          <w:sz w:val="22"/>
          <w:szCs w:val="22"/>
          <w:bdr w:val="none" w:sz="0" w:space="0" w:color="auto" w:frame="1"/>
        </w:rPr>
        <w:t xml:space="preserve">The purpose of this course is to provide 1st year DPT students at the University of Florida an introduction to the profession of physical therapy and the role of the professional in physical therapist practice. You will learn about the application of core values and professional behaviors, leadership development, models of rehabilitation, professional advocacy, effective dissemination of information, financial considerations as a DPT student, and social justice issues related to healthcare disparities . </w:t>
      </w:r>
      <w:r w:rsidRPr="00481EB0">
        <w:rPr>
          <w:rFonts w:ascii="Arial" w:eastAsia="Times New Roman" w:hAnsi="Arial" w:cs="Arial"/>
          <w:b w:val="0"/>
          <w:bCs w:val="0"/>
          <w:sz w:val="22"/>
          <w:szCs w:val="22"/>
          <w:bdr w:val="none" w:sz="0" w:space="0" w:color="auto" w:frame="1"/>
        </w:rPr>
        <w:t>These topics are</w:t>
      </w:r>
      <w:r w:rsidRPr="00481EB0">
        <w:rPr>
          <w:rFonts w:ascii="Arial" w:eastAsia="Times New Roman" w:hAnsi="Arial" w:cs="Arial"/>
          <w:b w:val="0"/>
          <w:bCs w:val="0"/>
          <w:sz w:val="22"/>
          <w:szCs w:val="22"/>
          <w:bdr w:val="none" w:sz="0" w:space="0" w:color="auto" w:frame="1"/>
        </w:rPr>
        <w:t xml:space="preserve"> critical to your success as a future healthcare professional and as a DPT student.</w:t>
      </w:r>
    </w:p>
    <w:p w14:paraId="6795634D" w14:textId="77777777" w:rsidR="00E65148" w:rsidRPr="00481EB0" w:rsidRDefault="00E65148" w:rsidP="00481EB0">
      <w:pPr>
        <w:pStyle w:val="Heading2"/>
        <w:spacing w:before="0" w:line="240" w:lineRule="auto"/>
        <w:contextualSpacing/>
        <w:rPr>
          <w:rFonts w:ascii="Arial" w:eastAsia="Times New Roman" w:hAnsi="Arial" w:cs="Arial"/>
          <w:sz w:val="22"/>
          <w:szCs w:val="22"/>
          <w:bdr w:val="none" w:sz="0" w:space="0" w:color="auto" w:frame="1"/>
        </w:rPr>
      </w:pPr>
    </w:p>
    <w:p w14:paraId="70EF1A73" w14:textId="77777777" w:rsidR="00481EB0" w:rsidRDefault="002F12A2" w:rsidP="00481EB0">
      <w:pPr>
        <w:pStyle w:val="Heading2"/>
        <w:spacing w:before="0" w:line="240" w:lineRule="auto"/>
        <w:contextualSpacing/>
        <w:rPr>
          <w:rFonts w:ascii="Arial" w:eastAsia="Times New Roman" w:hAnsi="Arial" w:cs="Arial"/>
          <w:sz w:val="22"/>
          <w:szCs w:val="22"/>
          <w:bdr w:val="none" w:sz="0" w:space="0" w:color="auto" w:frame="1"/>
        </w:rPr>
      </w:pPr>
      <w:r w:rsidRPr="00481EB0">
        <w:rPr>
          <w:rFonts w:ascii="Arial" w:eastAsia="Times New Roman" w:hAnsi="Arial" w:cs="Arial"/>
          <w:sz w:val="22"/>
          <w:szCs w:val="22"/>
          <w:bdr w:val="none" w:sz="0" w:space="0" w:color="auto" w:frame="1"/>
        </w:rPr>
        <w:t>Relation to Program Outcomes</w:t>
      </w:r>
    </w:p>
    <w:p w14:paraId="690F6C45" w14:textId="1FD6ACEF" w:rsidR="002F12A2" w:rsidRPr="00481EB0" w:rsidRDefault="0072374B" w:rsidP="00481EB0">
      <w:pPr>
        <w:pStyle w:val="Heading2"/>
        <w:spacing w:before="0" w:line="240" w:lineRule="auto"/>
        <w:contextualSpacing/>
        <w:rPr>
          <w:rFonts w:ascii="Arial" w:eastAsia="Times New Roman" w:hAnsi="Arial" w:cs="Arial"/>
          <w:b w:val="0"/>
          <w:bCs w:val="0"/>
          <w:iCs/>
          <w:sz w:val="22"/>
          <w:szCs w:val="22"/>
          <w:bdr w:val="none" w:sz="0" w:space="0" w:color="auto" w:frame="1"/>
        </w:rPr>
      </w:pPr>
      <w:r w:rsidRPr="00481EB0">
        <w:rPr>
          <w:rFonts w:ascii="Arial" w:eastAsia="Times New Roman" w:hAnsi="Arial" w:cs="Arial"/>
          <w:b w:val="0"/>
          <w:bCs w:val="0"/>
          <w:iCs/>
          <w:sz w:val="22"/>
          <w:szCs w:val="22"/>
        </w:rPr>
        <w:t>This course is foundational for developing as a professional, licensed healthcare provider.</w:t>
      </w:r>
    </w:p>
    <w:p w14:paraId="546BAFBF" w14:textId="77777777" w:rsidR="0072374B" w:rsidRPr="00481EB0" w:rsidRDefault="0072374B" w:rsidP="00481EB0">
      <w:pPr>
        <w:pStyle w:val="Heading1"/>
        <w:spacing w:before="0" w:line="240" w:lineRule="auto"/>
        <w:rPr>
          <w:rFonts w:ascii="Arial" w:hAnsi="Arial" w:cs="Arial"/>
          <w:sz w:val="22"/>
          <w:szCs w:val="22"/>
        </w:rPr>
      </w:pPr>
    </w:p>
    <w:p w14:paraId="520D06F1" w14:textId="6112B673" w:rsidR="0072374B" w:rsidRPr="00481EB0" w:rsidRDefault="005035AE" w:rsidP="00481EB0">
      <w:pPr>
        <w:pStyle w:val="Heading1"/>
        <w:spacing w:before="0" w:line="240" w:lineRule="auto"/>
        <w:rPr>
          <w:rFonts w:ascii="Arial" w:hAnsi="Arial" w:cs="Arial"/>
          <w:sz w:val="22"/>
          <w:szCs w:val="22"/>
        </w:rPr>
      </w:pPr>
      <w:r w:rsidRPr="00481EB0">
        <w:rPr>
          <w:rFonts w:ascii="Arial" w:hAnsi="Arial" w:cs="Arial"/>
          <w:sz w:val="22"/>
          <w:szCs w:val="22"/>
        </w:rPr>
        <w:t>Course Objective</w:t>
      </w:r>
      <w:r w:rsidR="0072374B" w:rsidRPr="00481EB0">
        <w:rPr>
          <w:rFonts w:ascii="Arial" w:hAnsi="Arial" w:cs="Arial"/>
          <w:sz w:val="22"/>
          <w:szCs w:val="22"/>
        </w:rPr>
        <w:t>s</w:t>
      </w:r>
    </w:p>
    <w:p w14:paraId="3AC3BD50" w14:textId="475E7D0D" w:rsidR="0072374B" w:rsidRPr="00481EB0" w:rsidRDefault="0072374B" w:rsidP="00481EB0">
      <w:pPr>
        <w:spacing w:after="0" w:line="240" w:lineRule="auto"/>
        <w:contextualSpacing/>
        <w:rPr>
          <w:rFonts w:ascii="Arial" w:hAnsi="Arial" w:cs="Arial"/>
        </w:rPr>
      </w:pPr>
      <w:r w:rsidRPr="00481EB0">
        <w:rPr>
          <w:rFonts w:ascii="Arial" w:hAnsi="Arial" w:cs="Arial"/>
        </w:rPr>
        <w:t>1.</w:t>
      </w:r>
      <w:r w:rsidRPr="00481EB0">
        <w:rPr>
          <w:rFonts w:ascii="Arial" w:hAnsi="Arial" w:cs="Arial"/>
        </w:rPr>
        <w:t xml:space="preserve"> </w:t>
      </w:r>
      <w:r w:rsidRPr="00481EB0">
        <w:rPr>
          <w:rFonts w:ascii="Arial" w:hAnsi="Arial" w:cs="Arial"/>
        </w:rPr>
        <w:t>Describe expectations for professional conduct as a licensed physical therapist using the APTA Code of Ethics, Florida Statutes 486, APTA Guide for Professional Conduct, and Standards of Practice.</w:t>
      </w:r>
    </w:p>
    <w:p w14:paraId="7A5D646E" w14:textId="77777777" w:rsidR="0072374B" w:rsidRPr="00481EB0" w:rsidRDefault="0072374B" w:rsidP="00481EB0">
      <w:pPr>
        <w:spacing w:after="0" w:line="240" w:lineRule="auto"/>
        <w:contextualSpacing/>
        <w:rPr>
          <w:rFonts w:ascii="Arial" w:hAnsi="Arial" w:cs="Arial"/>
        </w:rPr>
      </w:pPr>
    </w:p>
    <w:p w14:paraId="4BF8152D" w14:textId="424208EE" w:rsidR="0072374B" w:rsidRPr="00481EB0" w:rsidRDefault="0072374B" w:rsidP="00481EB0">
      <w:pPr>
        <w:spacing w:after="0" w:line="240" w:lineRule="auto"/>
        <w:contextualSpacing/>
        <w:rPr>
          <w:rFonts w:ascii="Arial" w:hAnsi="Arial" w:cs="Arial"/>
        </w:rPr>
      </w:pPr>
      <w:r w:rsidRPr="00481EB0">
        <w:rPr>
          <w:rFonts w:ascii="Arial" w:hAnsi="Arial" w:cs="Arial"/>
        </w:rPr>
        <w:t>2.</w:t>
      </w:r>
      <w:r w:rsidRPr="00481EB0">
        <w:rPr>
          <w:rFonts w:ascii="Arial" w:hAnsi="Arial" w:cs="Arial"/>
        </w:rPr>
        <w:t xml:space="preserve"> </w:t>
      </w:r>
      <w:r w:rsidRPr="00481EB0">
        <w:rPr>
          <w:rFonts w:ascii="Arial" w:hAnsi="Arial" w:cs="Arial"/>
        </w:rPr>
        <w:t>Discuss the process of ethical decision making using the RIPS model</w:t>
      </w:r>
    </w:p>
    <w:p w14:paraId="75B4FFE2" w14:textId="77777777" w:rsidR="0072374B" w:rsidRPr="00481EB0" w:rsidRDefault="0072374B" w:rsidP="00481EB0">
      <w:pPr>
        <w:spacing w:after="0" w:line="240" w:lineRule="auto"/>
        <w:contextualSpacing/>
        <w:rPr>
          <w:rFonts w:ascii="Arial" w:hAnsi="Arial" w:cs="Arial"/>
        </w:rPr>
      </w:pPr>
    </w:p>
    <w:p w14:paraId="52D5060F" w14:textId="6BE2C539" w:rsidR="0072374B" w:rsidRPr="00481EB0" w:rsidRDefault="0072374B" w:rsidP="00481EB0">
      <w:pPr>
        <w:spacing w:after="0" w:line="240" w:lineRule="auto"/>
        <w:contextualSpacing/>
        <w:rPr>
          <w:rFonts w:ascii="Arial" w:hAnsi="Arial" w:cs="Arial"/>
        </w:rPr>
      </w:pPr>
      <w:r w:rsidRPr="00481EB0">
        <w:rPr>
          <w:rFonts w:ascii="Arial" w:hAnsi="Arial" w:cs="Arial"/>
        </w:rPr>
        <w:t>3.</w:t>
      </w:r>
      <w:r w:rsidRPr="00481EB0">
        <w:rPr>
          <w:rFonts w:ascii="Arial" w:hAnsi="Arial" w:cs="Arial"/>
        </w:rPr>
        <w:t xml:space="preserve"> </w:t>
      </w:r>
      <w:r w:rsidRPr="00481EB0">
        <w:rPr>
          <w:rFonts w:ascii="Arial" w:hAnsi="Arial" w:cs="Arial"/>
        </w:rPr>
        <w:t>Discuss the unique qualities of a healthcare professional, with emphasis placed on the healthcare setting and special emphasis placed on physical therapy settings.</w:t>
      </w:r>
    </w:p>
    <w:p w14:paraId="3B9DA8A7" w14:textId="77777777" w:rsidR="0072374B" w:rsidRPr="00481EB0" w:rsidRDefault="0072374B" w:rsidP="00481EB0">
      <w:pPr>
        <w:spacing w:after="0" w:line="240" w:lineRule="auto"/>
        <w:contextualSpacing/>
        <w:rPr>
          <w:rFonts w:ascii="Arial" w:hAnsi="Arial" w:cs="Arial"/>
        </w:rPr>
      </w:pPr>
    </w:p>
    <w:p w14:paraId="774FC429" w14:textId="3BC97BC2" w:rsidR="0072374B" w:rsidRPr="00481EB0" w:rsidRDefault="0072374B" w:rsidP="00481EB0">
      <w:pPr>
        <w:spacing w:after="0" w:line="240" w:lineRule="auto"/>
        <w:contextualSpacing/>
        <w:rPr>
          <w:rFonts w:ascii="Arial" w:hAnsi="Arial" w:cs="Arial"/>
        </w:rPr>
      </w:pPr>
      <w:r w:rsidRPr="00481EB0">
        <w:rPr>
          <w:rFonts w:ascii="Arial" w:hAnsi="Arial" w:cs="Arial"/>
        </w:rPr>
        <w:t>4.</w:t>
      </w:r>
      <w:r w:rsidRPr="00481EB0">
        <w:rPr>
          <w:rFonts w:ascii="Arial" w:hAnsi="Arial" w:cs="Arial"/>
        </w:rPr>
        <w:t xml:space="preserve"> </w:t>
      </w:r>
      <w:r w:rsidRPr="00481EB0">
        <w:rPr>
          <w:rFonts w:ascii="Arial" w:hAnsi="Arial" w:cs="Arial"/>
        </w:rPr>
        <w:t>Self-refl</w:t>
      </w:r>
      <w:r w:rsidRPr="00481EB0">
        <w:rPr>
          <w:rFonts w:ascii="Arial" w:hAnsi="Arial" w:cs="Arial"/>
        </w:rPr>
        <w:t>e</w:t>
      </w:r>
      <w:r w:rsidRPr="00481EB0">
        <w:rPr>
          <w:rFonts w:ascii="Arial" w:hAnsi="Arial" w:cs="Arial"/>
        </w:rPr>
        <w:t>ct on the Professional Behaviors used to evaluate DPT student professional development.</w:t>
      </w:r>
    </w:p>
    <w:p w14:paraId="23A2ED03" w14:textId="77777777" w:rsidR="0072374B" w:rsidRPr="00481EB0" w:rsidRDefault="0072374B" w:rsidP="00481EB0">
      <w:pPr>
        <w:spacing w:after="0" w:line="240" w:lineRule="auto"/>
        <w:contextualSpacing/>
        <w:rPr>
          <w:rFonts w:ascii="Arial" w:hAnsi="Arial" w:cs="Arial"/>
        </w:rPr>
      </w:pPr>
    </w:p>
    <w:p w14:paraId="1705B82D" w14:textId="2A5BED14" w:rsidR="0072374B" w:rsidRPr="00481EB0" w:rsidRDefault="0072374B" w:rsidP="00481EB0">
      <w:pPr>
        <w:spacing w:after="0" w:line="240" w:lineRule="auto"/>
        <w:contextualSpacing/>
        <w:rPr>
          <w:rFonts w:ascii="Arial" w:hAnsi="Arial" w:cs="Arial"/>
        </w:rPr>
      </w:pPr>
      <w:r w:rsidRPr="00481EB0">
        <w:rPr>
          <w:rFonts w:ascii="Arial" w:hAnsi="Arial" w:cs="Arial"/>
        </w:rPr>
        <w:t>5.</w:t>
      </w:r>
      <w:r w:rsidRPr="00481EB0">
        <w:rPr>
          <w:rFonts w:ascii="Arial" w:hAnsi="Arial" w:cs="Arial"/>
        </w:rPr>
        <w:t xml:space="preserve"> E</w:t>
      </w:r>
      <w:r w:rsidRPr="00481EB0">
        <w:rPr>
          <w:rFonts w:ascii="Arial" w:hAnsi="Arial" w:cs="Arial"/>
        </w:rPr>
        <w:t>xamine how these Professional Behaviors are relevant to the entry level DPT program and expectations of DPT students for such behavior.</w:t>
      </w:r>
    </w:p>
    <w:p w14:paraId="7BF37281" w14:textId="77777777" w:rsidR="0072374B" w:rsidRPr="00481EB0" w:rsidRDefault="0072374B" w:rsidP="00481EB0">
      <w:pPr>
        <w:spacing w:after="0" w:line="240" w:lineRule="auto"/>
        <w:contextualSpacing/>
        <w:rPr>
          <w:rFonts w:ascii="Arial" w:hAnsi="Arial" w:cs="Arial"/>
        </w:rPr>
      </w:pPr>
    </w:p>
    <w:p w14:paraId="6C6B6660" w14:textId="3C6B5046" w:rsidR="0072374B" w:rsidRPr="00481EB0" w:rsidRDefault="0072374B" w:rsidP="00481EB0">
      <w:pPr>
        <w:spacing w:after="0" w:line="240" w:lineRule="auto"/>
        <w:contextualSpacing/>
        <w:rPr>
          <w:rFonts w:ascii="Arial" w:hAnsi="Arial" w:cs="Arial"/>
        </w:rPr>
      </w:pPr>
      <w:r w:rsidRPr="00481EB0">
        <w:rPr>
          <w:rFonts w:ascii="Arial" w:hAnsi="Arial" w:cs="Arial"/>
        </w:rPr>
        <w:t>6.</w:t>
      </w:r>
      <w:r w:rsidRPr="00481EB0">
        <w:rPr>
          <w:rFonts w:ascii="Arial" w:hAnsi="Arial" w:cs="Arial"/>
        </w:rPr>
        <w:t xml:space="preserve"> </w:t>
      </w:r>
      <w:r w:rsidRPr="00481EB0">
        <w:rPr>
          <w:rFonts w:ascii="Arial" w:hAnsi="Arial" w:cs="Arial"/>
        </w:rPr>
        <w:t>Discuss the importance of the behaviors of “critical thinking and problem solving” in the role of the student physical therapist</w:t>
      </w:r>
    </w:p>
    <w:p w14:paraId="5DEB9EA6" w14:textId="77777777" w:rsidR="0072374B" w:rsidRPr="00481EB0" w:rsidRDefault="0072374B" w:rsidP="00481EB0">
      <w:pPr>
        <w:spacing w:after="0" w:line="240" w:lineRule="auto"/>
        <w:contextualSpacing/>
        <w:rPr>
          <w:rFonts w:ascii="Arial" w:hAnsi="Arial" w:cs="Arial"/>
        </w:rPr>
      </w:pPr>
    </w:p>
    <w:p w14:paraId="094D3E54" w14:textId="457CC057" w:rsidR="0072374B" w:rsidRPr="00481EB0" w:rsidRDefault="0072374B" w:rsidP="00481EB0">
      <w:pPr>
        <w:spacing w:after="0" w:line="240" w:lineRule="auto"/>
        <w:contextualSpacing/>
        <w:rPr>
          <w:rFonts w:ascii="Arial" w:hAnsi="Arial" w:cs="Arial"/>
        </w:rPr>
      </w:pPr>
      <w:r w:rsidRPr="00481EB0">
        <w:rPr>
          <w:rFonts w:ascii="Arial" w:hAnsi="Arial" w:cs="Arial"/>
        </w:rPr>
        <w:t>7.</w:t>
      </w:r>
      <w:r w:rsidRPr="00481EB0">
        <w:rPr>
          <w:rFonts w:ascii="Arial" w:hAnsi="Arial" w:cs="Arial"/>
        </w:rPr>
        <w:t xml:space="preserve"> </w:t>
      </w:r>
      <w:r w:rsidRPr="00481EB0">
        <w:rPr>
          <w:rFonts w:ascii="Arial" w:hAnsi="Arial" w:cs="Arial"/>
        </w:rPr>
        <w:t>Design a plan to meet goals related to Professional Behaviors over the next 6 months in the UF DPT Program.</w:t>
      </w:r>
    </w:p>
    <w:p w14:paraId="25F69262" w14:textId="77777777" w:rsidR="0072374B" w:rsidRPr="00481EB0" w:rsidRDefault="0072374B" w:rsidP="00481EB0">
      <w:pPr>
        <w:spacing w:after="0" w:line="240" w:lineRule="auto"/>
        <w:contextualSpacing/>
        <w:rPr>
          <w:rFonts w:ascii="Arial" w:hAnsi="Arial" w:cs="Arial"/>
        </w:rPr>
      </w:pPr>
    </w:p>
    <w:p w14:paraId="4C700041" w14:textId="3465C351" w:rsidR="0072374B" w:rsidRPr="00481EB0" w:rsidRDefault="0072374B" w:rsidP="00481EB0">
      <w:pPr>
        <w:spacing w:after="0" w:line="240" w:lineRule="auto"/>
        <w:contextualSpacing/>
        <w:rPr>
          <w:rFonts w:ascii="Arial" w:hAnsi="Arial" w:cs="Arial"/>
        </w:rPr>
      </w:pPr>
      <w:r w:rsidRPr="00481EB0">
        <w:rPr>
          <w:rFonts w:ascii="Arial" w:hAnsi="Arial" w:cs="Arial"/>
        </w:rPr>
        <w:lastRenderedPageBreak/>
        <w:t>8.</w:t>
      </w:r>
      <w:r w:rsidRPr="00481EB0">
        <w:rPr>
          <w:rFonts w:ascii="Arial" w:hAnsi="Arial" w:cs="Arial"/>
        </w:rPr>
        <w:t xml:space="preserve"> </w:t>
      </w:r>
      <w:r w:rsidRPr="00481EB0">
        <w:rPr>
          <w:rFonts w:ascii="Arial" w:hAnsi="Arial" w:cs="Arial"/>
        </w:rPr>
        <w:t>Identify methods to disseminate information effecti</w:t>
      </w:r>
      <w:r w:rsidRPr="00481EB0">
        <w:rPr>
          <w:rFonts w:ascii="Arial" w:hAnsi="Arial" w:cs="Arial"/>
        </w:rPr>
        <w:t>v</w:t>
      </w:r>
      <w:r w:rsidRPr="00481EB0">
        <w:rPr>
          <w:rFonts w:ascii="Arial" w:hAnsi="Arial" w:cs="Arial"/>
        </w:rPr>
        <w:t>ely to patients, other healthcare providers, and community members.</w:t>
      </w:r>
    </w:p>
    <w:p w14:paraId="3F02CFEB" w14:textId="77777777" w:rsidR="0072374B" w:rsidRPr="00481EB0" w:rsidRDefault="0072374B" w:rsidP="00481EB0">
      <w:pPr>
        <w:spacing w:after="0" w:line="240" w:lineRule="auto"/>
        <w:contextualSpacing/>
        <w:rPr>
          <w:rFonts w:ascii="Arial" w:hAnsi="Arial" w:cs="Arial"/>
        </w:rPr>
      </w:pPr>
    </w:p>
    <w:p w14:paraId="7F8D9BBE" w14:textId="08521457" w:rsidR="0072374B" w:rsidRPr="00481EB0" w:rsidRDefault="0072374B" w:rsidP="00481EB0">
      <w:pPr>
        <w:spacing w:after="0" w:line="240" w:lineRule="auto"/>
        <w:contextualSpacing/>
        <w:rPr>
          <w:rFonts w:ascii="Arial" w:hAnsi="Arial" w:cs="Arial"/>
        </w:rPr>
      </w:pPr>
      <w:r w:rsidRPr="00481EB0">
        <w:rPr>
          <w:rFonts w:ascii="Arial" w:hAnsi="Arial" w:cs="Arial"/>
        </w:rPr>
        <w:t>9.</w:t>
      </w:r>
      <w:r w:rsidRPr="00481EB0">
        <w:rPr>
          <w:rFonts w:ascii="Arial" w:hAnsi="Arial" w:cs="Arial"/>
        </w:rPr>
        <w:t xml:space="preserve"> </w:t>
      </w:r>
      <w:r w:rsidRPr="00481EB0">
        <w:rPr>
          <w:rFonts w:ascii="Arial" w:hAnsi="Arial" w:cs="Arial"/>
        </w:rPr>
        <w:t>Understand how professional advocacy through the American Physical Therapy Association and Florida Physical Therapy Association works meet the needs of physical therapists.</w:t>
      </w:r>
    </w:p>
    <w:p w14:paraId="4B81C527" w14:textId="77777777" w:rsidR="0072374B" w:rsidRPr="00481EB0" w:rsidRDefault="0072374B" w:rsidP="00481EB0">
      <w:pPr>
        <w:spacing w:after="0" w:line="240" w:lineRule="auto"/>
        <w:contextualSpacing/>
        <w:rPr>
          <w:rFonts w:ascii="Arial" w:hAnsi="Arial" w:cs="Arial"/>
        </w:rPr>
      </w:pPr>
    </w:p>
    <w:p w14:paraId="76333C67" w14:textId="7F5A6FD9" w:rsidR="0072374B" w:rsidRPr="00481EB0" w:rsidRDefault="0072374B" w:rsidP="00481EB0">
      <w:pPr>
        <w:spacing w:after="0" w:line="240" w:lineRule="auto"/>
        <w:contextualSpacing/>
        <w:rPr>
          <w:rFonts w:ascii="Arial" w:hAnsi="Arial" w:cs="Arial"/>
        </w:rPr>
      </w:pPr>
      <w:r w:rsidRPr="00481EB0">
        <w:rPr>
          <w:rFonts w:ascii="Arial" w:hAnsi="Arial" w:cs="Arial"/>
        </w:rPr>
        <w:t>10.</w:t>
      </w:r>
      <w:r w:rsidRPr="00481EB0">
        <w:rPr>
          <w:rFonts w:ascii="Arial" w:hAnsi="Arial" w:cs="Arial"/>
        </w:rPr>
        <w:t xml:space="preserve"> </w:t>
      </w:r>
      <w:r w:rsidRPr="00481EB0">
        <w:rPr>
          <w:rFonts w:ascii="Arial" w:hAnsi="Arial" w:cs="Arial"/>
        </w:rPr>
        <w:t>Explain current key legislative issues at the state and federal level affecting the profession of physical therapy.</w:t>
      </w:r>
    </w:p>
    <w:p w14:paraId="49AF745D" w14:textId="77777777" w:rsidR="0072374B" w:rsidRPr="00481EB0" w:rsidRDefault="0072374B" w:rsidP="00481EB0">
      <w:pPr>
        <w:spacing w:after="0" w:line="240" w:lineRule="auto"/>
        <w:contextualSpacing/>
        <w:rPr>
          <w:rFonts w:ascii="Arial" w:hAnsi="Arial" w:cs="Arial"/>
        </w:rPr>
      </w:pPr>
    </w:p>
    <w:p w14:paraId="30595F9F" w14:textId="4C75439B" w:rsidR="0072374B" w:rsidRPr="00481EB0" w:rsidRDefault="0072374B" w:rsidP="00481EB0">
      <w:pPr>
        <w:spacing w:after="0" w:line="240" w:lineRule="auto"/>
        <w:contextualSpacing/>
        <w:rPr>
          <w:rFonts w:ascii="Arial" w:hAnsi="Arial" w:cs="Arial"/>
        </w:rPr>
      </w:pPr>
      <w:r w:rsidRPr="00481EB0">
        <w:rPr>
          <w:rFonts w:ascii="Arial" w:hAnsi="Arial" w:cs="Arial"/>
        </w:rPr>
        <w:t>11.</w:t>
      </w:r>
      <w:r w:rsidRPr="00481EB0">
        <w:rPr>
          <w:rFonts w:ascii="Arial" w:hAnsi="Arial" w:cs="Arial"/>
        </w:rPr>
        <w:t xml:space="preserve"> </w:t>
      </w:r>
      <w:r w:rsidRPr="00481EB0">
        <w:rPr>
          <w:rFonts w:ascii="Arial" w:hAnsi="Arial" w:cs="Arial"/>
        </w:rPr>
        <w:t>Demonstrate appropriate affective behaviors by interpreting and responding to feedback provided by the course instructor in a professional manner during team presentations, assignments, and in-class discussions.</w:t>
      </w:r>
    </w:p>
    <w:p w14:paraId="5834CAB6" w14:textId="77777777" w:rsidR="00A63FCC" w:rsidRPr="00481EB0" w:rsidRDefault="00A63FCC"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5DCB277C" w14:textId="6BC62B1C" w:rsidR="003F7F98" w:rsidRPr="00481EB0" w:rsidRDefault="00F43BB4" w:rsidP="00481EB0">
      <w:pPr>
        <w:pStyle w:val="Heading2"/>
        <w:spacing w:before="0" w:line="240" w:lineRule="auto"/>
        <w:contextualSpacing/>
        <w:rPr>
          <w:rFonts w:ascii="Arial" w:eastAsia="Times New Roman" w:hAnsi="Arial" w:cs="Arial"/>
          <w:b w:val="0"/>
          <w:bCs w:val="0"/>
          <w:sz w:val="22"/>
          <w:szCs w:val="22"/>
          <w:bdr w:val="none" w:sz="0" w:space="0" w:color="auto" w:frame="1"/>
        </w:rPr>
      </w:pPr>
      <w:r w:rsidRPr="00481EB0">
        <w:rPr>
          <w:rFonts w:ascii="Arial" w:eastAsia="Times New Roman" w:hAnsi="Arial" w:cs="Arial"/>
          <w:sz w:val="22"/>
          <w:szCs w:val="22"/>
          <w:bdr w:val="none" w:sz="0" w:space="0" w:color="auto" w:frame="1"/>
        </w:rPr>
        <w:t>Instructional Methods</w:t>
      </w:r>
      <w:r w:rsidR="0072374B" w:rsidRPr="00481EB0">
        <w:rPr>
          <w:rFonts w:ascii="Arial" w:eastAsia="Times New Roman" w:hAnsi="Arial" w:cs="Arial"/>
          <w:sz w:val="22"/>
          <w:szCs w:val="22"/>
          <w:bdr w:val="none" w:sz="0" w:space="0" w:color="auto" w:frame="1"/>
        </w:rPr>
        <w:t xml:space="preserve">: </w:t>
      </w:r>
      <w:r w:rsidR="0072374B" w:rsidRPr="00481EB0">
        <w:rPr>
          <w:rFonts w:ascii="Arial" w:eastAsia="Times New Roman" w:hAnsi="Arial" w:cs="Arial"/>
          <w:b w:val="0"/>
          <w:bCs w:val="0"/>
          <w:sz w:val="22"/>
          <w:szCs w:val="22"/>
          <w:bdr w:val="none" w:sz="0" w:space="0" w:color="auto" w:frame="1"/>
        </w:rPr>
        <w:t>Lecture, class discussion, team projects</w:t>
      </w:r>
    </w:p>
    <w:p w14:paraId="2C70C35D" w14:textId="77777777" w:rsidR="0072374B" w:rsidRPr="00481EB0" w:rsidRDefault="0072374B" w:rsidP="00481EB0">
      <w:pPr>
        <w:spacing w:after="0" w:line="240" w:lineRule="auto"/>
        <w:contextualSpacing/>
        <w:rPr>
          <w:rFonts w:ascii="Arial" w:hAnsi="Arial" w:cs="Arial"/>
        </w:rPr>
      </w:pPr>
    </w:p>
    <w:p w14:paraId="55B6ACC4" w14:textId="72AEAD3B" w:rsidR="003F7F98" w:rsidRPr="00481EB0" w:rsidRDefault="003F7F98" w:rsidP="00481EB0">
      <w:pPr>
        <w:spacing w:after="0" w:line="240" w:lineRule="auto"/>
        <w:contextualSpacing/>
        <w:rPr>
          <w:rFonts w:ascii="Arial" w:hAnsi="Arial" w:cs="Arial"/>
          <w:b/>
        </w:rPr>
      </w:pPr>
      <w:r w:rsidRPr="00481EB0">
        <w:rPr>
          <w:rFonts w:ascii="Arial" w:hAnsi="Arial" w:cs="Arial"/>
          <w:b/>
        </w:rPr>
        <w:t>Blended Learning</w:t>
      </w:r>
      <w:r w:rsidR="0014636A" w:rsidRPr="00481EB0">
        <w:rPr>
          <w:rFonts w:ascii="Arial" w:hAnsi="Arial" w:cs="Arial"/>
          <w:b/>
        </w:rPr>
        <w:t xml:space="preserve"> </w:t>
      </w:r>
      <w:r w:rsidR="00F23221" w:rsidRPr="00481EB0">
        <w:rPr>
          <w:rFonts w:ascii="Arial" w:hAnsi="Arial" w:cs="Arial"/>
          <w:b/>
        </w:rPr>
        <w:t xml:space="preserve"> </w:t>
      </w:r>
    </w:p>
    <w:p w14:paraId="5C0ECA8C" w14:textId="77777777" w:rsidR="003F7F98" w:rsidRPr="00481EB0" w:rsidRDefault="003F7F98" w:rsidP="00481EB0">
      <w:pPr>
        <w:spacing w:after="0" w:line="240" w:lineRule="auto"/>
        <w:contextualSpacing/>
        <w:rPr>
          <w:rFonts w:ascii="Arial" w:hAnsi="Arial" w:cs="Arial"/>
          <w:b/>
        </w:rPr>
      </w:pPr>
      <w:r w:rsidRPr="00481EB0">
        <w:rPr>
          <w:rFonts w:ascii="Arial" w:hAnsi="Arial" w:cs="Arial"/>
          <w:i/>
        </w:rPr>
        <w:t>What is blended learning and why is it important?</w:t>
      </w:r>
      <w:r w:rsidRPr="00481EB0">
        <w:rPr>
          <w:rFonts w:ascii="Arial" w:hAnsi="Arial" w:cs="Arial"/>
          <w:b/>
        </w:rPr>
        <w:t xml:space="preserve"> </w:t>
      </w:r>
    </w:p>
    <w:p w14:paraId="3E7D338D" w14:textId="77777777" w:rsidR="003F7F98" w:rsidRPr="00481EB0" w:rsidRDefault="003F7F98" w:rsidP="00481EB0">
      <w:pPr>
        <w:spacing w:after="0" w:line="240" w:lineRule="auto"/>
        <w:contextualSpacing/>
        <w:rPr>
          <w:rFonts w:ascii="Arial" w:hAnsi="Arial" w:cs="Arial"/>
        </w:rPr>
      </w:pPr>
      <w:r w:rsidRPr="00481EB0">
        <w:rPr>
          <w:rFonts w:ascii="Arial" w:hAnsi="Arial" w:cs="Arial"/>
        </w:rPr>
        <w:t>A Blended Learning class uses a mixture of technology and face-to-face instruction to help you maximize your learning. Knowledge content that</w:t>
      </w:r>
      <w:r w:rsidR="005838D4" w:rsidRPr="00481EB0">
        <w:rPr>
          <w:rFonts w:ascii="Arial" w:hAnsi="Arial" w:cs="Arial"/>
        </w:rPr>
        <w:t>, as the instructor,</w:t>
      </w:r>
      <w:r w:rsidRPr="00481EB0">
        <w:rPr>
          <w:rFonts w:ascii="Arial" w:hAnsi="Arial" w:cs="Arial"/>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1C8B6C9C" w14:textId="77777777" w:rsidR="0072374B" w:rsidRPr="00481EB0" w:rsidRDefault="0072374B" w:rsidP="00481EB0">
      <w:pPr>
        <w:spacing w:after="0" w:line="240" w:lineRule="auto"/>
        <w:contextualSpacing/>
        <w:rPr>
          <w:rFonts w:ascii="Arial" w:hAnsi="Arial" w:cs="Arial"/>
          <w:i/>
        </w:rPr>
      </w:pPr>
    </w:p>
    <w:p w14:paraId="642F8821" w14:textId="69EF4DE0" w:rsidR="003F7F98" w:rsidRPr="00481EB0" w:rsidRDefault="003F7F98" w:rsidP="00481EB0">
      <w:pPr>
        <w:spacing w:after="0" w:line="240" w:lineRule="auto"/>
        <w:contextualSpacing/>
        <w:rPr>
          <w:rFonts w:ascii="Arial" w:hAnsi="Arial" w:cs="Arial"/>
          <w:i/>
        </w:rPr>
      </w:pPr>
      <w:r w:rsidRPr="00481EB0">
        <w:rPr>
          <w:rFonts w:ascii="Arial" w:hAnsi="Arial" w:cs="Arial"/>
          <w:i/>
        </w:rPr>
        <w:t xml:space="preserve">What is expected of </w:t>
      </w:r>
      <w:r w:rsidR="005838D4" w:rsidRPr="00481EB0">
        <w:rPr>
          <w:rFonts w:ascii="Arial" w:hAnsi="Arial" w:cs="Arial"/>
          <w:i/>
        </w:rPr>
        <w:t>you</w:t>
      </w:r>
      <w:r w:rsidRPr="00481EB0">
        <w:rPr>
          <w:rFonts w:ascii="Arial" w:hAnsi="Arial" w:cs="Arial"/>
          <w:i/>
        </w:rPr>
        <w:t xml:space="preserve">? </w:t>
      </w:r>
    </w:p>
    <w:p w14:paraId="0E864703" w14:textId="77777777" w:rsidR="003331C7" w:rsidRPr="00481EB0" w:rsidRDefault="003F7F98" w:rsidP="00481EB0">
      <w:pPr>
        <w:spacing w:after="0" w:line="240" w:lineRule="auto"/>
        <w:contextualSpacing/>
        <w:rPr>
          <w:rFonts w:ascii="Arial" w:hAnsi="Arial" w:cs="Arial"/>
        </w:rPr>
      </w:pPr>
      <w:r w:rsidRPr="00481EB0">
        <w:rPr>
          <w:rFonts w:ascii="Arial" w:hAnsi="Arial" w:cs="Arial"/>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481EB0">
        <w:rPr>
          <w:rFonts w:ascii="Arial" w:hAnsi="Arial" w:cs="Arial"/>
        </w:rPr>
        <w:t>may</w:t>
      </w:r>
      <w:r w:rsidRPr="00481EB0">
        <w:rPr>
          <w:rFonts w:ascii="Arial" w:hAnsi="Arial" w:cs="Arial"/>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2A0D35" w:rsidRPr="00481EB0">
        <w:rPr>
          <w:rFonts w:ascii="Arial" w:hAnsi="Arial" w:cs="Arial"/>
        </w:rPr>
        <w:t>.</w:t>
      </w:r>
    </w:p>
    <w:p w14:paraId="505EFC94" w14:textId="168EE434" w:rsidR="00B71462" w:rsidRPr="00481EB0" w:rsidRDefault="00B71462" w:rsidP="00481EB0">
      <w:pPr>
        <w:spacing w:after="0" w:line="240" w:lineRule="auto"/>
        <w:contextualSpacing/>
        <w:rPr>
          <w:rFonts w:ascii="Arial" w:eastAsia="Times New Roman" w:hAnsi="Arial" w:cs="Arial"/>
        </w:rPr>
      </w:pPr>
    </w:p>
    <w:p w14:paraId="670CA656" w14:textId="77777777" w:rsidR="00350519" w:rsidRPr="00481EB0" w:rsidRDefault="00350519" w:rsidP="00481EB0">
      <w:pPr>
        <w:pStyle w:val="Heading1"/>
        <w:spacing w:before="0" w:line="240" w:lineRule="auto"/>
        <w:rPr>
          <w:rFonts w:ascii="Arial" w:eastAsia="Times New Roman" w:hAnsi="Arial" w:cs="Arial"/>
          <w:sz w:val="22"/>
          <w:szCs w:val="22"/>
          <w:bdr w:val="none" w:sz="0" w:space="0" w:color="auto" w:frame="1"/>
        </w:rPr>
      </w:pPr>
      <w:r w:rsidRPr="00481EB0">
        <w:rPr>
          <w:rFonts w:ascii="Arial" w:eastAsia="Times New Roman" w:hAnsi="Arial" w:cs="Arial"/>
          <w:sz w:val="22"/>
          <w:szCs w:val="22"/>
          <w:bdr w:val="none" w:sz="0" w:space="0" w:color="auto" w:frame="1"/>
        </w:rPr>
        <w:t>DESCRIPTION OF COURSE CONTENT</w:t>
      </w:r>
    </w:p>
    <w:p w14:paraId="6B5612A6" w14:textId="77777777" w:rsidR="00350519" w:rsidRPr="00481EB0" w:rsidRDefault="00350519" w:rsidP="00481EB0">
      <w:pPr>
        <w:pStyle w:val="Heading1"/>
        <w:spacing w:before="0" w:line="240" w:lineRule="auto"/>
        <w:rPr>
          <w:rFonts w:ascii="Arial" w:eastAsia="Times New Roman" w:hAnsi="Arial" w:cs="Arial"/>
          <w:sz w:val="22"/>
          <w:szCs w:val="22"/>
          <w:bdr w:val="none" w:sz="0" w:space="0" w:color="auto" w:frame="1"/>
        </w:rPr>
      </w:pPr>
    </w:p>
    <w:p w14:paraId="6016493D" w14:textId="77777777" w:rsidR="00B71462" w:rsidRPr="00481EB0" w:rsidRDefault="00B71462"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bdr w:val="none" w:sz="0" w:space="0" w:color="auto" w:frame="1"/>
        </w:rPr>
        <w:t>Topical Outline/Course Schedule</w:t>
      </w:r>
    </w:p>
    <w:p w14:paraId="52048865" w14:textId="77777777" w:rsidR="00EF02CC" w:rsidRPr="00481EB0" w:rsidRDefault="00EF02CC" w:rsidP="00481EB0">
      <w:pPr>
        <w:shd w:val="clear" w:color="auto" w:fill="FFFFFF"/>
        <w:spacing w:after="0" w:line="240" w:lineRule="auto"/>
        <w:contextualSpacing/>
        <w:textAlignment w:val="baseline"/>
        <w:rPr>
          <w:rFonts w:ascii="Arial" w:eastAsia="Times New Roman" w:hAnsi="Arial" w:cs="Arial"/>
        </w:rPr>
      </w:pPr>
    </w:p>
    <w:tbl>
      <w:tblPr>
        <w:tblStyle w:val="TableGrid"/>
        <w:tblW w:w="0" w:type="auto"/>
        <w:tblLook w:val="04A0" w:firstRow="1" w:lastRow="0" w:firstColumn="1" w:lastColumn="0" w:noHBand="0" w:noVBand="1"/>
      </w:tblPr>
      <w:tblGrid>
        <w:gridCol w:w="779"/>
        <w:gridCol w:w="1439"/>
        <w:gridCol w:w="3479"/>
        <w:gridCol w:w="4013"/>
      </w:tblGrid>
      <w:tr w:rsidR="000C229F" w:rsidRPr="00481EB0" w14:paraId="02800D46" w14:textId="77777777" w:rsidTr="000C229F">
        <w:trPr>
          <w:cantSplit/>
          <w:tblHeader/>
        </w:trPr>
        <w:tc>
          <w:tcPr>
            <w:tcW w:w="708" w:type="dxa"/>
          </w:tcPr>
          <w:p w14:paraId="12F15F5D"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Week</w:t>
            </w:r>
          </w:p>
        </w:tc>
        <w:tc>
          <w:tcPr>
            <w:tcW w:w="1447" w:type="dxa"/>
          </w:tcPr>
          <w:p w14:paraId="50E43000"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Date(s)</w:t>
            </w:r>
          </w:p>
        </w:tc>
        <w:tc>
          <w:tcPr>
            <w:tcW w:w="3510" w:type="dxa"/>
          </w:tcPr>
          <w:p w14:paraId="5D125933"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Topic(s)</w:t>
            </w:r>
          </w:p>
        </w:tc>
        <w:tc>
          <w:tcPr>
            <w:tcW w:w="4045" w:type="dxa"/>
          </w:tcPr>
          <w:p w14:paraId="23F4D444" w14:textId="47E3B5D5"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Readings</w:t>
            </w:r>
            <w:r w:rsidR="009F1582" w:rsidRPr="00481EB0">
              <w:rPr>
                <w:rFonts w:ascii="Arial" w:eastAsia="Times New Roman" w:hAnsi="Arial" w:cs="Arial"/>
              </w:rPr>
              <w:t>*</w:t>
            </w:r>
          </w:p>
        </w:tc>
      </w:tr>
      <w:tr w:rsidR="000C229F" w:rsidRPr="00481EB0" w14:paraId="47EF996C" w14:textId="77777777" w:rsidTr="000C229F">
        <w:trPr>
          <w:cantSplit/>
        </w:trPr>
        <w:tc>
          <w:tcPr>
            <w:tcW w:w="708" w:type="dxa"/>
          </w:tcPr>
          <w:p w14:paraId="0589DE5F"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1</w:t>
            </w:r>
          </w:p>
        </w:tc>
        <w:tc>
          <w:tcPr>
            <w:tcW w:w="1447" w:type="dxa"/>
          </w:tcPr>
          <w:p w14:paraId="15248EE0" w14:textId="343179EE"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8/23</w:t>
            </w:r>
          </w:p>
        </w:tc>
        <w:tc>
          <w:tcPr>
            <w:tcW w:w="3510" w:type="dxa"/>
          </w:tcPr>
          <w:p w14:paraId="3689DFDD" w14:textId="4A352BC4"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Course intro and Core Values</w:t>
            </w:r>
          </w:p>
        </w:tc>
        <w:tc>
          <w:tcPr>
            <w:tcW w:w="4045" w:type="dxa"/>
          </w:tcPr>
          <w:p w14:paraId="5C03E90F" w14:textId="77777777"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APTA Core Values</w:t>
            </w:r>
          </w:p>
          <w:p w14:paraId="625DEA3A" w14:textId="7FE2518E" w:rsidR="0072374B"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APTA Standards of Practice</w:t>
            </w:r>
          </w:p>
        </w:tc>
      </w:tr>
      <w:tr w:rsidR="000C229F" w:rsidRPr="00481EB0" w14:paraId="0BB02A17" w14:textId="77777777" w:rsidTr="000C229F">
        <w:trPr>
          <w:cantSplit/>
        </w:trPr>
        <w:tc>
          <w:tcPr>
            <w:tcW w:w="708" w:type="dxa"/>
          </w:tcPr>
          <w:p w14:paraId="4DDDA2B8"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2</w:t>
            </w:r>
          </w:p>
        </w:tc>
        <w:tc>
          <w:tcPr>
            <w:tcW w:w="1447" w:type="dxa"/>
          </w:tcPr>
          <w:p w14:paraId="4AB8488E" w14:textId="2706BC5F"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8/30</w:t>
            </w:r>
          </w:p>
        </w:tc>
        <w:tc>
          <w:tcPr>
            <w:tcW w:w="3510" w:type="dxa"/>
          </w:tcPr>
          <w:p w14:paraId="1AC45604" w14:textId="25CE49A7"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Professionalism in Physical Therapy</w:t>
            </w:r>
            <w:r w:rsidR="006D6307" w:rsidRPr="00481EB0">
              <w:rPr>
                <w:rFonts w:ascii="Arial" w:eastAsia="Times New Roman" w:hAnsi="Arial" w:cs="Arial"/>
              </w:rPr>
              <w:t>:</w:t>
            </w:r>
            <w:r w:rsidRPr="00481EB0">
              <w:rPr>
                <w:rFonts w:ascii="Arial" w:eastAsia="Times New Roman" w:hAnsi="Arial" w:cs="Arial"/>
              </w:rPr>
              <w:t xml:space="preserve"> </w:t>
            </w:r>
            <w:r w:rsidR="000C229F" w:rsidRPr="00481EB0">
              <w:rPr>
                <w:rFonts w:ascii="Arial" w:eastAsia="Times New Roman" w:hAnsi="Arial" w:cs="Arial"/>
              </w:rPr>
              <w:t>M</w:t>
            </w:r>
            <w:r w:rsidRPr="00481EB0">
              <w:rPr>
                <w:rFonts w:ascii="Arial" w:eastAsia="Times New Roman" w:hAnsi="Arial" w:cs="Arial"/>
              </w:rPr>
              <w:t xml:space="preserve">odels of </w:t>
            </w:r>
            <w:r w:rsidR="000C229F" w:rsidRPr="00481EB0">
              <w:rPr>
                <w:rFonts w:ascii="Arial" w:eastAsia="Times New Roman" w:hAnsi="Arial" w:cs="Arial"/>
              </w:rPr>
              <w:t>R</w:t>
            </w:r>
            <w:r w:rsidRPr="00481EB0">
              <w:rPr>
                <w:rFonts w:ascii="Arial" w:eastAsia="Times New Roman" w:hAnsi="Arial" w:cs="Arial"/>
              </w:rPr>
              <w:t>ehabilitation</w:t>
            </w:r>
          </w:p>
        </w:tc>
        <w:tc>
          <w:tcPr>
            <w:tcW w:w="4045" w:type="dxa"/>
          </w:tcPr>
          <w:p w14:paraId="67311F9F" w14:textId="77777777"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Professionalism Modules 1-2</w:t>
            </w:r>
          </w:p>
          <w:p w14:paraId="629DC5C9" w14:textId="77777777" w:rsidR="0072374B"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Guide to PT Practice: Introduction</w:t>
            </w:r>
          </w:p>
          <w:p w14:paraId="7924968A" w14:textId="52D9C582" w:rsidR="0072374B"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The ICF Model</w:t>
            </w:r>
          </w:p>
        </w:tc>
      </w:tr>
      <w:tr w:rsidR="000C229F" w:rsidRPr="00481EB0" w14:paraId="15450FF8" w14:textId="77777777" w:rsidTr="000C229F">
        <w:trPr>
          <w:cantSplit/>
        </w:trPr>
        <w:tc>
          <w:tcPr>
            <w:tcW w:w="708" w:type="dxa"/>
          </w:tcPr>
          <w:p w14:paraId="004B74DF"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3</w:t>
            </w:r>
          </w:p>
        </w:tc>
        <w:tc>
          <w:tcPr>
            <w:tcW w:w="1447" w:type="dxa"/>
          </w:tcPr>
          <w:p w14:paraId="69CF518C" w14:textId="6940F1B9"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9/6</w:t>
            </w:r>
          </w:p>
        </w:tc>
        <w:tc>
          <w:tcPr>
            <w:tcW w:w="3510" w:type="dxa"/>
          </w:tcPr>
          <w:p w14:paraId="51784D17" w14:textId="487E5560"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Labor Day: NO CLASS</w:t>
            </w:r>
          </w:p>
        </w:tc>
        <w:tc>
          <w:tcPr>
            <w:tcW w:w="4045" w:type="dxa"/>
          </w:tcPr>
          <w:p w14:paraId="0F323C6E" w14:textId="77777777" w:rsidR="00E65148" w:rsidRPr="00481EB0" w:rsidRDefault="00E65148" w:rsidP="00481EB0">
            <w:pPr>
              <w:contextualSpacing/>
              <w:textAlignment w:val="baseline"/>
              <w:rPr>
                <w:rFonts w:ascii="Arial" w:eastAsia="Times New Roman" w:hAnsi="Arial" w:cs="Arial"/>
              </w:rPr>
            </w:pPr>
          </w:p>
        </w:tc>
      </w:tr>
      <w:tr w:rsidR="000C229F" w:rsidRPr="00481EB0" w14:paraId="0A72980F" w14:textId="77777777" w:rsidTr="000C229F">
        <w:trPr>
          <w:cantSplit/>
        </w:trPr>
        <w:tc>
          <w:tcPr>
            <w:tcW w:w="708" w:type="dxa"/>
          </w:tcPr>
          <w:p w14:paraId="158265ED"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4</w:t>
            </w:r>
          </w:p>
        </w:tc>
        <w:tc>
          <w:tcPr>
            <w:tcW w:w="1447" w:type="dxa"/>
          </w:tcPr>
          <w:p w14:paraId="468CFDDA" w14:textId="52589FD1"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9/13</w:t>
            </w:r>
          </w:p>
        </w:tc>
        <w:tc>
          <w:tcPr>
            <w:tcW w:w="3510" w:type="dxa"/>
          </w:tcPr>
          <w:p w14:paraId="29F37C59" w14:textId="624C95A4"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Financial considerations in PT school</w:t>
            </w:r>
          </w:p>
        </w:tc>
        <w:tc>
          <w:tcPr>
            <w:tcW w:w="4045" w:type="dxa"/>
          </w:tcPr>
          <w:p w14:paraId="7CF6283D" w14:textId="4A7975C1" w:rsidR="00E65148" w:rsidRPr="00481EB0" w:rsidRDefault="006D6307" w:rsidP="00481EB0">
            <w:pPr>
              <w:contextualSpacing/>
              <w:textAlignment w:val="baseline"/>
              <w:rPr>
                <w:rFonts w:ascii="Arial" w:eastAsia="Times New Roman" w:hAnsi="Arial" w:cs="Arial"/>
              </w:rPr>
            </w:pPr>
            <w:r w:rsidRPr="00481EB0">
              <w:rPr>
                <w:rFonts w:ascii="Arial" w:eastAsia="Times New Roman" w:hAnsi="Arial" w:cs="Arial"/>
              </w:rPr>
              <w:t>APTA Financial Health Self- Assessment</w:t>
            </w:r>
          </w:p>
        </w:tc>
      </w:tr>
      <w:tr w:rsidR="000C229F" w:rsidRPr="00481EB0" w14:paraId="600EFF75" w14:textId="77777777" w:rsidTr="000C229F">
        <w:trPr>
          <w:cantSplit/>
        </w:trPr>
        <w:tc>
          <w:tcPr>
            <w:tcW w:w="708" w:type="dxa"/>
          </w:tcPr>
          <w:p w14:paraId="69404081"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5</w:t>
            </w:r>
          </w:p>
        </w:tc>
        <w:tc>
          <w:tcPr>
            <w:tcW w:w="1447" w:type="dxa"/>
          </w:tcPr>
          <w:p w14:paraId="60F77286" w14:textId="74F75E88"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9/20</w:t>
            </w:r>
          </w:p>
        </w:tc>
        <w:tc>
          <w:tcPr>
            <w:tcW w:w="3510" w:type="dxa"/>
          </w:tcPr>
          <w:p w14:paraId="0FF15A78" w14:textId="21182514" w:rsidR="00E65148" w:rsidRPr="00481EB0" w:rsidRDefault="006D6307" w:rsidP="00481EB0">
            <w:pPr>
              <w:contextualSpacing/>
              <w:textAlignment w:val="baseline"/>
              <w:rPr>
                <w:rFonts w:ascii="Arial" w:eastAsia="Times New Roman" w:hAnsi="Arial" w:cs="Arial"/>
              </w:rPr>
            </w:pPr>
            <w:r w:rsidRPr="00481EB0">
              <w:rPr>
                <w:rFonts w:ascii="Arial" w:eastAsia="Times New Roman" w:hAnsi="Arial" w:cs="Arial"/>
              </w:rPr>
              <w:t xml:space="preserve">Professionalism &amp; </w:t>
            </w:r>
            <w:r w:rsidR="000C229F" w:rsidRPr="00481EB0">
              <w:rPr>
                <w:rFonts w:ascii="Arial" w:eastAsia="Times New Roman" w:hAnsi="Arial" w:cs="Arial"/>
              </w:rPr>
              <w:t>A</w:t>
            </w:r>
            <w:r w:rsidRPr="00481EB0">
              <w:rPr>
                <w:rFonts w:ascii="Arial" w:eastAsia="Times New Roman" w:hAnsi="Arial" w:cs="Arial"/>
              </w:rPr>
              <w:t>cademic</w:t>
            </w:r>
            <w:r w:rsidR="000C229F" w:rsidRPr="00481EB0">
              <w:rPr>
                <w:rFonts w:ascii="Arial" w:eastAsia="Times New Roman" w:hAnsi="Arial" w:cs="Arial"/>
              </w:rPr>
              <w:t xml:space="preserve"> I</w:t>
            </w:r>
            <w:r w:rsidRPr="00481EB0">
              <w:rPr>
                <w:rFonts w:ascii="Arial" w:eastAsia="Times New Roman" w:hAnsi="Arial" w:cs="Arial"/>
              </w:rPr>
              <w:t>ntegrity: Donovan Lott, PT, PhD</w:t>
            </w:r>
          </w:p>
        </w:tc>
        <w:tc>
          <w:tcPr>
            <w:tcW w:w="4045" w:type="dxa"/>
          </w:tcPr>
          <w:p w14:paraId="392874A0" w14:textId="77777777" w:rsidR="00E65148" w:rsidRPr="00481EB0" w:rsidRDefault="00E65148" w:rsidP="00481EB0">
            <w:pPr>
              <w:contextualSpacing/>
              <w:textAlignment w:val="baseline"/>
              <w:rPr>
                <w:rFonts w:ascii="Arial" w:eastAsia="Times New Roman" w:hAnsi="Arial" w:cs="Arial"/>
              </w:rPr>
            </w:pPr>
          </w:p>
        </w:tc>
      </w:tr>
      <w:tr w:rsidR="000C229F" w:rsidRPr="00481EB0" w14:paraId="52250B51" w14:textId="77777777" w:rsidTr="000C229F">
        <w:trPr>
          <w:cantSplit/>
        </w:trPr>
        <w:tc>
          <w:tcPr>
            <w:tcW w:w="708" w:type="dxa"/>
          </w:tcPr>
          <w:p w14:paraId="3A6B0378"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6</w:t>
            </w:r>
          </w:p>
        </w:tc>
        <w:tc>
          <w:tcPr>
            <w:tcW w:w="1447" w:type="dxa"/>
          </w:tcPr>
          <w:p w14:paraId="3670F5E0" w14:textId="19514489"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9/27</w:t>
            </w:r>
          </w:p>
        </w:tc>
        <w:tc>
          <w:tcPr>
            <w:tcW w:w="3510" w:type="dxa"/>
          </w:tcPr>
          <w:p w14:paraId="26955FB4" w14:textId="208EDC1B" w:rsidR="00E65148" w:rsidRPr="00481EB0" w:rsidRDefault="006D6307" w:rsidP="00481EB0">
            <w:pPr>
              <w:contextualSpacing/>
              <w:textAlignment w:val="baseline"/>
              <w:rPr>
                <w:rFonts w:ascii="Arial" w:eastAsia="Times New Roman" w:hAnsi="Arial" w:cs="Arial"/>
              </w:rPr>
            </w:pPr>
            <w:r w:rsidRPr="00481EB0">
              <w:rPr>
                <w:rFonts w:ascii="Arial" w:eastAsia="Times New Roman" w:hAnsi="Arial" w:cs="Arial"/>
              </w:rPr>
              <w:t>Professional Development Plan</w:t>
            </w:r>
          </w:p>
        </w:tc>
        <w:tc>
          <w:tcPr>
            <w:tcW w:w="4045" w:type="dxa"/>
          </w:tcPr>
          <w:p w14:paraId="7DF8D85B" w14:textId="77777777" w:rsidR="00E65148"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Professional Behaviors Self-Assessment</w:t>
            </w:r>
          </w:p>
          <w:p w14:paraId="11AE1F8E" w14:textId="77777777" w:rsidR="000C229F"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Davis et al.</w:t>
            </w:r>
          </w:p>
          <w:p w14:paraId="4B854140" w14:textId="49408FB9" w:rsidR="000C229F" w:rsidRPr="00481EB0" w:rsidRDefault="000C229F" w:rsidP="00481EB0">
            <w:pPr>
              <w:contextualSpacing/>
              <w:textAlignment w:val="baseline"/>
              <w:rPr>
                <w:rFonts w:ascii="Arial" w:eastAsia="Times New Roman" w:hAnsi="Arial" w:cs="Arial"/>
              </w:rPr>
            </w:pPr>
            <w:proofErr w:type="spellStart"/>
            <w:r w:rsidRPr="00481EB0">
              <w:rPr>
                <w:rFonts w:ascii="Arial" w:eastAsia="Times New Roman" w:hAnsi="Arial" w:cs="Arial"/>
              </w:rPr>
              <w:t>Jette</w:t>
            </w:r>
            <w:proofErr w:type="spellEnd"/>
            <w:r w:rsidRPr="00481EB0">
              <w:rPr>
                <w:rFonts w:ascii="Arial" w:eastAsia="Times New Roman" w:hAnsi="Arial" w:cs="Arial"/>
              </w:rPr>
              <w:t xml:space="preserve"> et al</w:t>
            </w:r>
          </w:p>
        </w:tc>
      </w:tr>
      <w:tr w:rsidR="000C229F" w:rsidRPr="00481EB0" w14:paraId="13DD38C3" w14:textId="77777777" w:rsidTr="000C229F">
        <w:trPr>
          <w:cantSplit/>
        </w:trPr>
        <w:tc>
          <w:tcPr>
            <w:tcW w:w="708" w:type="dxa"/>
          </w:tcPr>
          <w:p w14:paraId="722FFECF"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lastRenderedPageBreak/>
              <w:t>7</w:t>
            </w:r>
          </w:p>
        </w:tc>
        <w:tc>
          <w:tcPr>
            <w:tcW w:w="1447" w:type="dxa"/>
          </w:tcPr>
          <w:p w14:paraId="364F49FB" w14:textId="4DEF96F1"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10/4</w:t>
            </w:r>
          </w:p>
        </w:tc>
        <w:tc>
          <w:tcPr>
            <w:tcW w:w="3510" w:type="dxa"/>
          </w:tcPr>
          <w:p w14:paraId="1AD5E28D" w14:textId="1A93DC93" w:rsidR="00E65148" w:rsidRPr="00481EB0" w:rsidRDefault="006D6307" w:rsidP="00481EB0">
            <w:pPr>
              <w:contextualSpacing/>
              <w:textAlignment w:val="baseline"/>
              <w:rPr>
                <w:rFonts w:ascii="Arial" w:eastAsia="Times New Roman" w:hAnsi="Arial" w:cs="Arial"/>
              </w:rPr>
            </w:pPr>
            <w:r w:rsidRPr="00481EB0">
              <w:rPr>
                <w:rFonts w:ascii="Arial" w:eastAsia="Times New Roman" w:hAnsi="Arial" w:cs="Arial"/>
              </w:rPr>
              <w:t>Professional organizations: What do they do for me?</w:t>
            </w:r>
          </w:p>
        </w:tc>
        <w:tc>
          <w:tcPr>
            <w:tcW w:w="4045" w:type="dxa"/>
          </w:tcPr>
          <w:p w14:paraId="14799990" w14:textId="77777777" w:rsidR="00E65148"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Florida Statutes 486</w:t>
            </w:r>
          </w:p>
          <w:p w14:paraId="1A60EFD3" w14:textId="2F092AED" w:rsidR="000C229F"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 xml:space="preserve">Florida House Subcommittee Meeting </w:t>
            </w:r>
          </w:p>
        </w:tc>
      </w:tr>
      <w:tr w:rsidR="000C229F" w:rsidRPr="00481EB0" w14:paraId="5E720A0B" w14:textId="77777777" w:rsidTr="000C229F">
        <w:trPr>
          <w:cantSplit/>
        </w:trPr>
        <w:tc>
          <w:tcPr>
            <w:tcW w:w="708" w:type="dxa"/>
          </w:tcPr>
          <w:p w14:paraId="28D752C7"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8</w:t>
            </w:r>
          </w:p>
        </w:tc>
        <w:tc>
          <w:tcPr>
            <w:tcW w:w="1447" w:type="dxa"/>
          </w:tcPr>
          <w:p w14:paraId="678F7023" w14:textId="35819A2C"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10/11</w:t>
            </w:r>
          </w:p>
        </w:tc>
        <w:tc>
          <w:tcPr>
            <w:tcW w:w="3510" w:type="dxa"/>
          </w:tcPr>
          <w:p w14:paraId="04CDD260" w14:textId="6237A202" w:rsidR="00E65148"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Ethics &amp; Communication</w:t>
            </w:r>
          </w:p>
        </w:tc>
        <w:tc>
          <w:tcPr>
            <w:tcW w:w="4045" w:type="dxa"/>
          </w:tcPr>
          <w:p w14:paraId="026AA243" w14:textId="77777777" w:rsidR="00E65148"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Professionalism Module 3: Ethical Compass</w:t>
            </w:r>
          </w:p>
          <w:p w14:paraId="620AF9C1" w14:textId="77777777" w:rsidR="000C229F"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APTA Code of Ethics</w:t>
            </w:r>
          </w:p>
          <w:p w14:paraId="617D93C4" w14:textId="77777777" w:rsidR="000C229F"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APTA Guide for Professional Conduct</w:t>
            </w:r>
          </w:p>
          <w:p w14:paraId="670C5050" w14:textId="4FB12F8B" w:rsidR="000C229F"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Resolving Ethical Complaints/Disputes</w:t>
            </w:r>
          </w:p>
        </w:tc>
      </w:tr>
      <w:tr w:rsidR="000C229F" w:rsidRPr="00481EB0" w14:paraId="2DBAEFFB" w14:textId="77777777" w:rsidTr="000C229F">
        <w:trPr>
          <w:cantSplit/>
        </w:trPr>
        <w:tc>
          <w:tcPr>
            <w:tcW w:w="708" w:type="dxa"/>
          </w:tcPr>
          <w:p w14:paraId="57F820EF"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9</w:t>
            </w:r>
          </w:p>
        </w:tc>
        <w:tc>
          <w:tcPr>
            <w:tcW w:w="1447" w:type="dxa"/>
          </w:tcPr>
          <w:p w14:paraId="651461F7" w14:textId="74DD9796"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10/18</w:t>
            </w:r>
          </w:p>
        </w:tc>
        <w:tc>
          <w:tcPr>
            <w:tcW w:w="3510" w:type="dxa"/>
          </w:tcPr>
          <w:p w14:paraId="59FF2535" w14:textId="2D5F75AD" w:rsidR="00E65148"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Pimp Your Presentation: Mark Bishop, PT, PhD</w:t>
            </w:r>
          </w:p>
        </w:tc>
        <w:tc>
          <w:tcPr>
            <w:tcW w:w="4045" w:type="dxa"/>
          </w:tcPr>
          <w:p w14:paraId="2C435259" w14:textId="77777777" w:rsidR="00E65148" w:rsidRPr="00481EB0" w:rsidRDefault="00E65148" w:rsidP="00481EB0">
            <w:pPr>
              <w:contextualSpacing/>
              <w:textAlignment w:val="baseline"/>
              <w:rPr>
                <w:rFonts w:ascii="Arial" w:eastAsia="Times New Roman" w:hAnsi="Arial" w:cs="Arial"/>
              </w:rPr>
            </w:pPr>
          </w:p>
        </w:tc>
      </w:tr>
      <w:tr w:rsidR="000C229F" w:rsidRPr="00481EB0" w14:paraId="3108BE5B" w14:textId="77777777" w:rsidTr="000C229F">
        <w:trPr>
          <w:cantSplit/>
        </w:trPr>
        <w:tc>
          <w:tcPr>
            <w:tcW w:w="708" w:type="dxa"/>
          </w:tcPr>
          <w:p w14:paraId="77954D3E"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10</w:t>
            </w:r>
          </w:p>
        </w:tc>
        <w:tc>
          <w:tcPr>
            <w:tcW w:w="1447" w:type="dxa"/>
          </w:tcPr>
          <w:p w14:paraId="35C1344B" w14:textId="5721479D"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10/25</w:t>
            </w:r>
          </w:p>
        </w:tc>
        <w:tc>
          <w:tcPr>
            <w:tcW w:w="3510" w:type="dxa"/>
          </w:tcPr>
          <w:p w14:paraId="4FFFE2F5" w14:textId="7A1B35B4" w:rsidR="00E65148" w:rsidRPr="00481EB0" w:rsidRDefault="000C229F" w:rsidP="00481EB0">
            <w:pPr>
              <w:tabs>
                <w:tab w:val="left" w:pos="978"/>
              </w:tabs>
              <w:contextualSpacing/>
              <w:textAlignment w:val="baseline"/>
              <w:rPr>
                <w:rFonts w:ascii="Arial" w:eastAsia="Times New Roman" w:hAnsi="Arial" w:cs="Arial"/>
              </w:rPr>
            </w:pPr>
            <w:r w:rsidRPr="00481EB0">
              <w:rPr>
                <w:rFonts w:ascii="Arial" w:eastAsia="Times New Roman" w:hAnsi="Arial" w:cs="Arial"/>
              </w:rPr>
              <w:t>The PT/PTA Team</w:t>
            </w:r>
          </w:p>
        </w:tc>
        <w:tc>
          <w:tcPr>
            <w:tcW w:w="4045" w:type="dxa"/>
          </w:tcPr>
          <w:p w14:paraId="26B2B64F" w14:textId="7036DF53" w:rsidR="00E65148" w:rsidRPr="00481EB0" w:rsidRDefault="009F1582" w:rsidP="00481EB0">
            <w:pPr>
              <w:contextualSpacing/>
              <w:textAlignment w:val="baseline"/>
              <w:rPr>
                <w:rFonts w:ascii="Arial" w:eastAsia="Times New Roman" w:hAnsi="Arial" w:cs="Arial"/>
              </w:rPr>
            </w:pPr>
            <w:r w:rsidRPr="00481EB0">
              <w:rPr>
                <w:rFonts w:ascii="Arial" w:eastAsia="Times New Roman" w:hAnsi="Arial" w:cs="Arial"/>
              </w:rPr>
              <w:t>Leading the Team- A Practical Guide to Working with PTAs</w:t>
            </w:r>
          </w:p>
        </w:tc>
      </w:tr>
      <w:tr w:rsidR="000C229F" w:rsidRPr="00481EB0" w14:paraId="0FB40EF9" w14:textId="77777777" w:rsidTr="000C229F">
        <w:trPr>
          <w:cantSplit/>
        </w:trPr>
        <w:tc>
          <w:tcPr>
            <w:tcW w:w="708" w:type="dxa"/>
          </w:tcPr>
          <w:p w14:paraId="377B71BD"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11</w:t>
            </w:r>
          </w:p>
        </w:tc>
        <w:tc>
          <w:tcPr>
            <w:tcW w:w="1447" w:type="dxa"/>
          </w:tcPr>
          <w:p w14:paraId="15C740D8" w14:textId="4A8492F0"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11/1</w:t>
            </w:r>
          </w:p>
        </w:tc>
        <w:tc>
          <w:tcPr>
            <w:tcW w:w="3510" w:type="dxa"/>
          </w:tcPr>
          <w:p w14:paraId="180F6880" w14:textId="69BFB34D" w:rsidR="00E65148"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Advocacy Presentations 1</w:t>
            </w:r>
          </w:p>
        </w:tc>
        <w:tc>
          <w:tcPr>
            <w:tcW w:w="4045" w:type="dxa"/>
          </w:tcPr>
          <w:p w14:paraId="2228BBA9" w14:textId="77777777" w:rsidR="00E65148" w:rsidRPr="00481EB0" w:rsidRDefault="00E65148" w:rsidP="00481EB0">
            <w:pPr>
              <w:contextualSpacing/>
              <w:textAlignment w:val="baseline"/>
              <w:rPr>
                <w:rFonts w:ascii="Arial" w:eastAsia="Times New Roman" w:hAnsi="Arial" w:cs="Arial"/>
              </w:rPr>
            </w:pPr>
          </w:p>
        </w:tc>
      </w:tr>
      <w:tr w:rsidR="000C229F" w:rsidRPr="00481EB0" w14:paraId="09E9E61D" w14:textId="77777777" w:rsidTr="000C229F">
        <w:trPr>
          <w:cantSplit/>
        </w:trPr>
        <w:tc>
          <w:tcPr>
            <w:tcW w:w="708" w:type="dxa"/>
          </w:tcPr>
          <w:p w14:paraId="09AF325D"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12</w:t>
            </w:r>
          </w:p>
        </w:tc>
        <w:tc>
          <w:tcPr>
            <w:tcW w:w="1447" w:type="dxa"/>
          </w:tcPr>
          <w:p w14:paraId="212BCD57" w14:textId="7943C13E"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11/8</w:t>
            </w:r>
          </w:p>
        </w:tc>
        <w:tc>
          <w:tcPr>
            <w:tcW w:w="3510" w:type="dxa"/>
          </w:tcPr>
          <w:p w14:paraId="287134E2" w14:textId="23171B14" w:rsidR="00E65148"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Advocacy Presentations 2</w:t>
            </w:r>
          </w:p>
        </w:tc>
        <w:tc>
          <w:tcPr>
            <w:tcW w:w="4045" w:type="dxa"/>
          </w:tcPr>
          <w:p w14:paraId="1A06975F" w14:textId="77777777" w:rsidR="00E65148" w:rsidRPr="00481EB0" w:rsidRDefault="00E65148" w:rsidP="00481EB0">
            <w:pPr>
              <w:contextualSpacing/>
              <w:textAlignment w:val="baseline"/>
              <w:rPr>
                <w:rFonts w:ascii="Arial" w:eastAsia="Times New Roman" w:hAnsi="Arial" w:cs="Arial"/>
              </w:rPr>
            </w:pPr>
          </w:p>
        </w:tc>
      </w:tr>
      <w:tr w:rsidR="000C229F" w:rsidRPr="00481EB0" w14:paraId="3FB5B341" w14:textId="77777777" w:rsidTr="000C229F">
        <w:trPr>
          <w:cantSplit/>
        </w:trPr>
        <w:tc>
          <w:tcPr>
            <w:tcW w:w="708" w:type="dxa"/>
          </w:tcPr>
          <w:p w14:paraId="6D2DAEC3"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13</w:t>
            </w:r>
          </w:p>
        </w:tc>
        <w:tc>
          <w:tcPr>
            <w:tcW w:w="1447" w:type="dxa"/>
          </w:tcPr>
          <w:p w14:paraId="7C3A1A40" w14:textId="1221CA27" w:rsidR="0072374B"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11/19</w:t>
            </w:r>
            <w:r w:rsidR="000C229F" w:rsidRPr="00481EB0">
              <w:rPr>
                <w:rFonts w:ascii="Arial" w:eastAsia="Times New Roman" w:hAnsi="Arial" w:cs="Arial"/>
              </w:rPr>
              <w:t xml:space="preserve"> 12:30P- 3:30P</w:t>
            </w:r>
          </w:p>
          <w:p w14:paraId="0C9672F1" w14:textId="7C3BCF47"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11/20</w:t>
            </w:r>
            <w:r w:rsidR="000C229F" w:rsidRPr="00481EB0">
              <w:rPr>
                <w:rFonts w:ascii="Arial" w:eastAsia="Times New Roman" w:hAnsi="Arial" w:cs="Arial"/>
              </w:rPr>
              <w:t xml:space="preserve"> 9:00A- 12:00P</w:t>
            </w:r>
          </w:p>
        </w:tc>
        <w:tc>
          <w:tcPr>
            <w:tcW w:w="3510" w:type="dxa"/>
          </w:tcPr>
          <w:p w14:paraId="02C44406" w14:textId="7DB0B73C" w:rsidR="00E65148"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Leadership EDGE</w:t>
            </w:r>
          </w:p>
        </w:tc>
        <w:tc>
          <w:tcPr>
            <w:tcW w:w="4045" w:type="dxa"/>
          </w:tcPr>
          <w:p w14:paraId="3E723DB2" w14:textId="67B06E70" w:rsidR="00E65148" w:rsidRPr="00481EB0" w:rsidRDefault="009F1582" w:rsidP="00481EB0">
            <w:pPr>
              <w:contextualSpacing/>
              <w:textAlignment w:val="baseline"/>
              <w:rPr>
                <w:rFonts w:ascii="Arial" w:eastAsia="Times New Roman" w:hAnsi="Arial" w:cs="Arial"/>
              </w:rPr>
            </w:pPr>
            <w:r w:rsidRPr="00481EB0">
              <w:rPr>
                <w:rFonts w:ascii="Arial" w:eastAsia="Times New Roman" w:hAnsi="Arial" w:cs="Arial"/>
              </w:rPr>
              <w:t>Readings TBA</w:t>
            </w:r>
          </w:p>
        </w:tc>
      </w:tr>
      <w:tr w:rsidR="000C229F" w:rsidRPr="00481EB0" w14:paraId="66FB8E89" w14:textId="77777777" w:rsidTr="000C229F">
        <w:trPr>
          <w:cantSplit/>
        </w:trPr>
        <w:tc>
          <w:tcPr>
            <w:tcW w:w="708" w:type="dxa"/>
          </w:tcPr>
          <w:p w14:paraId="38AA8A13" w14:textId="77777777" w:rsidR="00E65148" w:rsidRPr="00481EB0" w:rsidRDefault="00E65148" w:rsidP="00481EB0">
            <w:pPr>
              <w:contextualSpacing/>
              <w:textAlignment w:val="baseline"/>
              <w:rPr>
                <w:rFonts w:ascii="Arial" w:eastAsia="Times New Roman" w:hAnsi="Arial" w:cs="Arial"/>
              </w:rPr>
            </w:pPr>
            <w:r w:rsidRPr="00481EB0">
              <w:rPr>
                <w:rFonts w:ascii="Arial" w:eastAsia="Times New Roman" w:hAnsi="Arial" w:cs="Arial"/>
              </w:rPr>
              <w:t>14</w:t>
            </w:r>
          </w:p>
        </w:tc>
        <w:tc>
          <w:tcPr>
            <w:tcW w:w="1447" w:type="dxa"/>
          </w:tcPr>
          <w:p w14:paraId="017FBCFE" w14:textId="28B20EA5" w:rsidR="00E65148" w:rsidRPr="00481EB0" w:rsidRDefault="0072374B" w:rsidP="00481EB0">
            <w:pPr>
              <w:contextualSpacing/>
              <w:textAlignment w:val="baseline"/>
              <w:rPr>
                <w:rFonts w:ascii="Arial" w:eastAsia="Times New Roman" w:hAnsi="Arial" w:cs="Arial"/>
              </w:rPr>
            </w:pPr>
            <w:r w:rsidRPr="00481EB0">
              <w:rPr>
                <w:rFonts w:ascii="Arial" w:eastAsia="Times New Roman" w:hAnsi="Arial" w:cs="Arial"/>
              </w:rPr>
              <w:t>11/22</w:t>
            </w:r>
          </w:p>
        </w:tc>
        <w:tc>
          <w:tcPr>
            <w:tcW w:w="3510" w:type="dxa"/>
          </w:tcPr>
          <w:p w14:paraId="1C8217B2" w14:textId="10E83F0C" w:rsidR="00E65148" w:rsidRPr="00481EB0" w:rsidRDefault="000C229F" w:rsidP="00481EB0">
            <w:pPr>
              <w:contextualSpacing/>
              <w:textAlignment w:val="baseline"/>
              <w:rPr>
                <w:rFonts w:ascii="Arial" w:eastAsia="Times New Roman" w:hAnsi="Arial" w:cs="Arial"/>
              </w:rPr>
            </w:pPr>
            <w:r w:rsidRPr="00481EB0">
              <w:rPr>
                <w:rFonts w:ascii="Arial" w:eastAsia="Times New Roman" w:hAnsi="Arial" w:cs="Arial"/>
              </w:rPr>
              <w:t>Social Injustice &amp; Healthcare</w:t>
            </w:r>
          </w:p>
        </w:tc>
        <w:tc>
          <w:tcPr>
            <w:tcW w:w="4045" w:type="dxa"/>
          </w:tcPr>
          <w:p w14:paraId="6E273A4F" w14:textId="77777777" w:rsidR="00E65148" w:rsidRPr="00481EB0" w:rsidRDefault="009F1582" w:rsidP="00481EB0">
            <w:pPr>
              <w:contextualSpacing/>
              <w:textAlignment w:val="baseline"/>
              <w:rPr>
                <w:rFonts w:ascii="Arial" w:eastAsia="Times New Roman" w:hAnsi="Arial" w:cs="Arial"/>
              </w:rPr>
            </w:pPr>
            <w:r w:rsidRPr="00481EB0">
              <w:rPr>
                <w:rFonts w:ascii="Arial" w:eastAsia="Times New Roman" w:hAnsi="Arial" w:cs="Arial"/>
              </w:rPr>
              <w:t xml:space="preserve">Webinar: Chronic </w:t>
            </w:r>
            <w:proofErr w:type="spellStart"/>
            <w:r w:rsidRPr="00481EB0">
              <w:rPr>
                <w:rFonts w:ascii="Arial" w:eastAsia="Times New Roman" w:hAnsi="Arial" w:cs="Arial"/>
              </w:rPr>
              <w:t>Black</w:t>
            </w:r>
            <w:proofErr w:type="spellEnd"/>
            <w:r w:rsidRPr="00481EB0">
              <w:rPr>
                <w:rFonts w:ascii="Arial" w:eastAsia="Times New Roman" w:hAnsi="Arial" w:cs="Arial"/>
              </w:rPr>
              <w:t xml:space="preserve"> Pain</w:t>
            </w:r>
          </w:p>
          <w:p w14:paraId="4E3B0523" w14:textId="77777777" w:rsidR="009F1582" w:rsidRPr="00481EB0" w:rsidRDefault="009F1582" w:rsidP="00481EB0">
            <w:pPr>
              <w:contextualSpacing/>
              <w:textAlignment w:val="baseline"/>
              <w:rPr>
                <w:rFonts w:ascii="Arial" w:eastAsia="Times New Roman" w:hAnsi="Arial" w:cs="Arial"/>
              </w:rPr>
            </w:pPr>
            <w:r w:rsidRPr="00481EB0">
              <w:rPr>
                <w:rFonts w:ascii="Arial" w:eastAsia="Times New Roman" w:hAnsi="Arial" w:cs="Arial"/>
              </w:rPr>
              <w:t xml:space="preserve">PT </w:t>
            </w:r>
            <w:proofErr w:type="spellStart"/>
            <w:r w:rsidRPr="00481EB0">
              <w:rPr>
                <w:rFonts w:ascii="Arial" w:eastAsia="Times New Roman" w:hAnsi="Arial" w:cs="Arial"/>
              </w:rPr>
              <w:t>Pintcast</w:t>
            </w:r>
            <w:proofErr w:type="spellEnd"/>
            <w:r w:rsidRPr="00481EB0">
              <w:rPr>
                <w:rFonts w:ascii="Arial" w:eastAsia="Times New Roman" w:hAnsi="Arial" w:cs="Arial"/>
              </w:rPr>
              <w:t>: Experiences of Black PT Students in Texas</w:t>
            </w:r>
          </w:p>
          <w:p w14:paraId="45D3BCB7" w14:textId="2641DDB8" w:rsidR="009F1582" w:rsidRPr="00481EB0" w:rsidRDefault="009F1582" w:rsidP="00481EB0">
            <w:pPr>
              <w:contextualSpacing/>
              <w:textAlignment w:val="baseline"/>
              <w:rPr>
                <w:rFonts w:ascii="Arial" w:eastAsia="Times New Roman" w:hAnsi="Arial" w:cs="Arial"/>
              </w:rPr>
            </w:pPr>
            <w:r w:rsidRPr="00481EB0">
              <w:rPr>
                <w:rFonts w:ascii="Arial" w:eastAsia="Times New Roman" w:hAnsi="Arial" w:cs="Arial"/>
              </w:rPr>
              <w:t>Experiences of a Black Rockette in Academia</w:t>
            </w:r>
          </w:p>
        </w:tc>
      </w:tr>
    </w:tbl>
    <w:p w14:paraId="5A7C2BE8" w14:textId="695FCF78" w:rsidR="00E65148" w:rsidRPr="00481EB0" w:rsidRDefault="009F1582" w:rsidP="00481EB0">
      <w:pPr>
        <w:shd w:val="clear" w:color="auto" w:fill="FFFFFF"/>
        <w:spacing w:after="0" w:line="240" w:lineRule="auto"/>
        <w:contextualSpacing/>
        <w:textAlignment w:val="baseline"/>
        <w:rPr>
          <w:rFonts w:ascii="Arial" w:eastAsia="Times New Roman" w:hAnsi="Arial" w:cs="Arial"/>
        </w:rPr>
      </w:pPr>
      <w:r w:rsidRPr="00481EB0">
        <w:rPr>
          <w:rFonts w:ascii="Arial" w:eastAsia="Times New Roman" w:hAnsi="Arial" w:cs="Arial"/>
        </w:rPr>
        <w:t>* All readings are hyperlinked on course Canvas page</w:t>
      </w:r>
    </w:p>
    <w:p w14:paraId="68AD5698" w14:textId="77777777" w:rsidR="00E65148" w:rsidRPr="00481EB0" w:rsidRDefault="00E65148" w:rsidP="00481EB0">
      <w:pPr>
        <w:shd w:val="clear" w:color="auto" w:fill="FFFFFF"/>
        <w:spacing w:after="0" w:line="240" w:lineRule="auto"/>
        <w:contextualSpacing/>
        <w:textAlignment w:val="baseline"/>
        <w:rPr>
          <w:rFonts w:ascii="Arial" w:eastAsia="Times New Roman" w:hAnsi="Arial" w:cs="Arial"/>
        </w:rPr>
      </w:pPr>
    </w:p>
    <w:p w14:paraId="5CDFF3F6" w14:textId="77777777" w:rsidR="00EF02CC" w:rsidRPr="00481EB0" w:rsidRDefault="00EF02CC" w:rsidP="00481EB0">
      <w:pPr>
        <w:pStyle w:val="Heading1"/>
        <w:spacing w:before="0" w:line="240" w:lineRule="auto"/>
        <w:rPr>
          <w:rFonts w:ascii="Arial" w:hAnsi="Arial" w:cs="Arial"/>
          <w:sz w:val="22"/>
          <w:szCs w:val="22"/>
        </w:rPr>
      </w:pPr>
      <w:r w:rsidRPr="00481EB0">
        <w:rPr>
          <w:rFonts w:ascii="Arial" w:hAnsi="Arial" w:cs="Arial"/>
          <w:sz w:val="22"/>
          <w:szCs w:val="22"/>
        </w:rPr>
        <w:t>Course Materials</w:t>
      </w:r>
      <w:r w:rsidR="00F43BB4" w:rsidRPr="00481EB0">
        <w:rPr>
          <w:rFonts w:ascii="Arial" w:hAnsi="Arial" w:cs="Arial"/>
          <w:sz w:val="22"/>
          <w:szCs w:val="22"/>
        </w:rPr>
        <w:t xml:space="preserve"> and Technology</w:t>
      </w:r>
    </w:p>
    <w:p w14:paraId="432417C8" w14:textId="4BA598F6" w:rsidR="0072374B" w:rsidRPr="00481EB0" w:rsidRDefault="0072374B" w:rsidP="00481EB0">
      <w:pPr>
        <w:spacing w:after="0" w:line="240" w:lineRule="auto"/>
        <w:contextualSpacing/>
        <w:rPr>
          <w:rFonts w:ascii="Arial" w:eastAsia="Calibri" w:hAnsi="Arial" w:cs="Arial"/>
          <w:iCs/>
        </w:rPr>
      </w:pPr>
      <w:r w:rsidRPr="00481EB0">
        <w:rPr>
          <w:rFonts w:ascii="Arial" w:eastAsia="Calibri" w:hAnsi="Arial" w:cs="Arial"/>
          <w:iCs/>
        </w:rPr>
        <w:t xml:space="preserve">(1) </w:t>
      </w:r>
      <w:r w:rsidRPr="00481EB0">
        <w:rPr>
          <w:rFonts w:ascii="Arial" w:eastAsia="Calibri" w:hAnsi="Arial" w:cs="Arial"/>
          <w:iCs/>
        </w:rPr>
        <w:t>Guide to PT Practice</w:t>
      </w:r>
      <w:r w:rsidR="00F852DF" w:rsidRPr="00481EB0">
        <w:rPr>
          <w:rFonts w:ascii="Arial" w:eastAsia="Calibri" w:hAnsi="Arial" w:cs="Arial"/>
          <w:iCs/>
        </w:rPr>
        <w:t xml:space="preserve"> </w:t>
      </w:r>
      <w:hyperlink r:id="rId8" w:history="1">
        <w:r w:rsidR="00F852DF" w:rsidRPr="00481EB0">
          <w:rPr>
            <w:rStyle w:val="Hyperlink"/>
            <w:rFonts w:ascii="Arial" w:eastAsia="Calibri" w:hAnsi="Arial" w:cs="Arial"/>
            <w:iCs/>
          </w:rPr>
          <w:t>https://guide.apta.org/</w:t>
        </w:r>
      </w:hyperlink>
      <w:r w:rsidR="00F852DF" w:rsidRPr="00481EB0">
        <w:rPr>
          <w:rFonts w:ascii="Arial" w:eastAsia="Calibri" w:hAnsi="Arial" w:cs="Arial"/>
          <w:iCs/>
        </w:rPr>
        <w:t xml:space="preserve"> </w:t>
      </w:r>
    </w:p>
    <w:p w14:paraId="5AB1373C" w14:textId="501640FE" w:rsidR="0072374B" w:rsidRPr="00481EB0" w:rsidRDefault="0072374B" w:rsidP="00481EB0">
      <w:pPr>
        <w:spacing w:after="0" w:line="240" w:lineRule="auto"/>
        <w:contextualSpacing/>
        <w:rPr>
          <w:rFonts w:ascii="Arial" w:eastAsia="Calibri" w:hAnsi="Arial" w:cs="Arial"/>
          <w:iCs/>
        </w:rPr>
      </w:pPr>
      <w:r w:rsidRPr="00481EB0">
        <w:rPr>
          <w:rFonts w:ascii="Arial" w:eastAsia="Calibri" w:hAnsi="Arial" w:cs="Arial"/>
          <w:iCs/>
        </w:rPr>
        <w:t xml:space="preserve">(2) </w:t>
      </w:r>
      <w:r w:rsidRPr="00481EB0">
        <w:rPr>
          <w:rFonts w:ascii="Arial" w:eastAsia="Calibri" w:hAnsi="Arial" w:cs="Arial"/>
          <w:iCs/>
        </w:rPr>
        <w:t>APTA Learning Center Modules</w:t>
      </w:r>
      <w:r w:rsidR="00511BB5" w:rsidRPr="00481EB0">
        <w:rPr>
          <w:rFonts w:ascii="Arial" w:eastAsia="Calibri" w:hAnsi="Arial" w:cs="Arial"/>
          <w:iCs/>
        </w:rPr>
        <w:t xml:space="preserve"> </w:t>
      </w:r>
      <w:hyperlink r:id="rId9" w:history="1">
        <w:r w:rsidR="00F852DF" w:rsidRPr="00481EB0">
          <w:rPr>
            <w:rStyle w:val="Hyperlink"/>
            <w:rFonts w:ascii="Arial" w:eastAsia="Calibri" w:hAnsi="Arial" w:cs="Arial"/>
            <w:iCs/>
          </w:rPr>
          <w:t>www.learningcenter.apta.org</w:t>
        </w:r>
      </w:hyperlink>
      <w:r w:rsidR="00F852DF" w:rsidRPr="00481EB0">
        <w:rPr>
          <w:rFonts w:ascii="Arial" w:eastAsia="Calibri" w:hAnsi="Arial" w:cs="Arial"/>
          <w:iCs/>
        </w:rPr>
        <w:t xml:space="preserve"> </w:t>
      </w:r>
    </w:p>
    <w:p w14:paraId="5BA0E1FF" w14:textId="02449933" w:rsidR="0072374B" w:rsidRPr="00481EB0" w:rsidRDefault="0072374B" w:rsidP="00481EB0">
      <w:pPr>
        <w:spacing w:after="0" w:line="240" w:lineRule="auto"/>
        <w:ind w:firstLine="720"/>
        <w:contextualSpacing/>
        <w:rPr>
          <w:rFonts w:ascii="Arial" w:eastAsia="Calibri" w:hAnsi="Arial" w:cs="Arial"/>
          <w:iCs/>
        </w:rPr>
      </w:pPr>
      <w:r w:rsidRPr="00481EB0">
        <w:rPr>
          <w:rFonts w:ascii="Arial" w:eastAsia="Calibri" w:hAnsi="Arial" w:cs="Arial"/>
          <w:iCs/>
        </w:rPr>
        <w:t xml:space="preserve">(a) </w:t>
      </w:r>
      <w:r w:rsidRPr="00481EB0">
        <w:rPr>
          <w:rFonts w:ascii="Arial" w:eastAsia="Calibri" w:hAnsi="Arial" w:cs="Arial"/>
          <w:iCs/>
        </w:rPr>
        <w:t>Professionalism Module 1: Introduction to Professionalism</w:t>
      </w:r>
    </w:p>
    <w:p w14:paraId="460ACE60" w14:textId="6722DB40" w:rsidR="0072374B" w:rsidRPr="00481EB0" w:rsidRDefault="0072374B" w:rsidP="00481EB0">
      <w:pPr>
        <w:spacing w:after="0" w:line="240" w:lineRule="auto"/>
        <w:ind w:firstLine="720"/>
        <w:contextualSpacing/>
        <w:rPr>
          <w:rFonts w:ascii="Arial" w:eastAsia="Calibri" w:hAnsi="Arial" w:cs="Arial"/>
          <w:iCs/>
        </w:rPr>
      </w:pPr>
      <w:r w:rsidRPr="00481EB0">
        <w:rPr>
          <w:rFonts w:ascii="Arial" w:eastAsia="Calibri" w:hAnsi="Arial" w:cs="Arial"/>
          <w:iCs/>
        </w:rPr>
        <w:t xml:space="preserve">(b) </w:t>
      </w:r>
      <w:r w:rsidRPr="00481EB0">
        <w:rPr>
          <w:rFonts w:ascii="Arial" w:eastAsia="Calibri" w:hAnsi="Arial" w:cs="Arial"/>
          <w:iCs/>
        </w:rPr>
        <w:t>Professionalism Module 2: History of Professionalism in Physical Therapy</w:t>
      </w:r>
    </w:p>
    <w:p w14:paraId="279C1171" w14:textId="6A68C109" w:rsidR="0072374B" w:rsidRPr="00481EB0" w:rsidRDefault="0072374B" w:rsidP="00481EB0">
      <w:pPr>
        <w:spacing w:after="0" w:line="240" w:lineRule="auto"/>
        <w:ind w:left="720"/>
        <w:contextualSpacing/>
        <w:rPr>
          <w:rFonts w:ascii="Arial" w:eastAsia="Calibri" w:hAnsi="Arial" w:cs="Arial"/>
          <w:iCs/>
        </w:rPr>
      </w:pPr>
      <w:r w:rsidRPr="00481EB0">
        <w:rPr>
          <w:rFonts w:ascii="Arial" w:eastAsia="Calibri" w:hAnsi="Arial" w:cs="Arial"/>
          <w:iCs/>
        </w:rPr>
        <w:t xml:space="preserve">(c) </w:t>
      </w:r>
      <w:r w:rsidRPr="00481EB0">
        <w:rPr>
          <w:rFonts w:ascii="Arial" w:eastAsia="Calibri" w:hAnsi="Arial" w:cs="Arial"/>
          <w:iCs/>
        </w:rPr>
        <w:t>Professionalism Module 3: Ethical Compass</w:t>
      </w:r>
    </w:p>
    <w:p w14:paraId="3258B777" w14:textId="4B0E64FA" w:rsidR="00F86D95" w:rsidRPr="00481EB0" w:rsidRDefault="0072374B" w:rsidP="00481EB0">
      <w:pPr>
        <w:spacing w:after="0" w:line="240" w:lineRule="auto"/>
        <w:ind w:firstLine="720"/>
        <w:contextualSpacing/>
        <w:rPr>
          <w:rFonts w:ascii="Arial" w:eastAsia="Calibri" w:hAnsi="Arial" w:cs="Arial"/>
          <w:iCs/>
        </w:rPr>
      </w:pPr>
      <w:r w:rsidRPr="00481EB0">
        <w:rPr>
          <w:rFonts w:ascii="Arial" w:eastAsia="Calibri" w:hAnsi="Arial" w:cs="Arial"/>
          <w:iCs/>
        </w:rPr>
        <w:t xml:space="preserve">(d) </w:t>
      </w:r>
      <w:r w:rsidRPr="00481EB0">
        <w:rPr>
          <w:rFonts w:ascii="Arial" w:eastAsia="Calibri" w:hAnsi="Arial" w:cs="Arial"/>
          <w:iCs/>
        </w:rPr>
        <w:t>Leading the Team: A Practical Guide to Working with PTAs</w:t>
      </w:r>
    </w:p>
    <w:p w14:paraId="0B9AD5B3" w14:textId="77777777" w:rsidR="00F86D95" w:rsidRPr="00481EB0" w:rsidRDefault="00F86D95" w:rsidP="00481EB0">
      <w:pPr>
        <w:spacing w:after="0" w:line="240" w:lineRule="auto"/>
        <w:contextualSpacing/>
        <w:rPr>
          <w:rFonts w:ascii="Arial" w:eastAsia="Calibri" w:hAnsi="Arial" w:cs="Arial"/>
          <w:i/>
        </w:rPr>
      </w:pPr>
    </w:p>
    <w:p w14:paraId="4E04E062" w14:textId="77777777" w:rsidR="00F43BB4" w:rsidRPr="00481EB0" w:rsidRDefault="00F43BB4" w:rsidP="00481EB0">
      <w:pPr>
        <w:spacing w:after="0" w:line="240" w:lineRule="auto"/>
        <w:contextualSpacing/>
        <w:rPr>
          <w:rFonts w:ascii="Arial" w:eastAsia="Calibri" w:hAnsi="Arial" w:cs="Arial"/>
        </w:rPr>
      </w:pPr>
      <w:r w:rsidRPr="00481EB0">
        <w:rPr>
          <w:rFonts w:ascii="Arial" w:eastAsia="Calibri" w:hAnsi="Arial" w:cs="Arial"/>
        </w:rPr>
        <w:t xml:space="preserve">For technical </w:t>
      </w:r>
      <w:r w:rsidR="00CA0969" w:rsidRPr="00481EB0">
        <w:rPr>
          <w:rFonts w:ascii="Arial" w:eastAsia="Calibri" w:hAnsi="Arial" w:cs="Arial"/>
        </w:rPr>
        <w:t>support for this class,</w:t>
      </w:r>
      <w:r w:rsidRPr="00481EB0">
        <w:rPr>
          <w:rFonts w:ascii="Arial" w:eastAsia="Calibri" w:hAnsi="Arial" w:cs="Arial"/>
        </w:rPr>
        <w:t xml:space="preserve"> please contact the UF Help Desk at:</w:t>
      </w:r>
    </w:p>
    <w:p w14:paraId="7A9FFD2E" w14:textId="77777777" w:rsidR="00C309D8" w:rsidRPr="00481EB0" w:rsidRDefault="00D812BC" w:rsidP="00481EB0">
      <w:pPr>
        <w:pStyle w:val="menu-item"/>
        <w:numPr>
          <w:ilvl w:val="0"/>
          <w:numId w:val="15"/>
        </w:numPr>
        <w:spacing w:before="0" w:beforeAutospacing="0" w:after="0" w:afterAutospacing="0"/>
        <w:ind w:right="360"/>
        <w:contextualSpacing/>
        <w:textAlignment w:val="baseline"/>
        <w:rPr>
          <w:rFonts w:ascii="Arial" w:eastAsia="Times New Roman" w:hAnsi="Arial" w:cs="Arial"/>
          <w:color w:val="444444"/>
        </w:rPr>
      </w:pPr>
      <w:hyperlink r:id="rId10" w:history="1">
        <w:r w:rsidR="00C309D8" w:rsidRPr="00481EB0">
          <w:rPr>
            <w:rStyle w:val="Hyperlink"/>
            <w:rFonts w:ascii="Arial" w:eastAsia="Times New Roman" w:hAnsi="Arial" w:cs="Arial"/>
            <w:color w:val="0066CC"/>
            <w:bdr w:val="none" w:sz="0" w:space="0" w:color="auto" w:frame="1"/>
          </w:rPr>
          <w:t>helpdesk@ufl.edu</w:t>
        </w:r>
      </w:hyperlink>
    </w:p>
    <w:p w14:paraId="08B6428D" w14:textId="604974CD" w:rsidR="00F43BB4" w:rsidRPr="00481EB0" w:rsidRDefault="00F43BB4" w:rsidP="00481EB0">
      <w:pPr>
        <w:pStyle w:val="ListParagraph"/>
        <w:numPr>
          <w:ilvl w:val="0"/>
          <w:numId w:val="15"/>
        </w:numPr>
        <w:tabs>
          <w:tab w:val="num" w:pos="720"/>
        </w:tabs>
        <w:spacing w:after="0" w:line="240" w:lineRule="auto"/>
        <w:rPr>
          <w:rFonts w:ascii="Arial" w:eastAsia="Calibri" w:hAnsi="Arial" w:cs="Arial"/>
        </w:rPr>
      </w:pPr>
      <w:r w:rsidRPr="00481EB0">
        <w:rPr>
          <w:rFonts w:ascii="Arial" w:eastAsia="Calibri" w:hAnsi="Arial" w:cs="Arial"/>
        </w:rPr>
        <w:t>(352) 392-HELP - select option 2</w:t>
      </w:r>
    </w:p>
    <w:p w14:paraId="1E6A49F6" w14:textId="3120E687" w:rsidR="00F43BB4" w:rsidRPr="00481EB0" w:rsidRDefault="00D812BC" w:rsidP="00481EB0">
      <w:pPr>
        <w:pStyle w:val="ListParagraph"/>
        <w:numPr>
          <w:ilvl w:val="0"/>
          <w:numId w:val="15"/>
        </w:numPr>
        <w:spacing w:after="0" w:line="240" w:lineRule="auto"/>
        <w:rPr>
          <w:rFonts w:ascii="Arial" w:eastAsia="Calibri" w:hAnsi="Arial" w:cs="Arial"/>
          <w:u w:val="single"/>
        </w:rPr>
      </w:pPr>
      <w:hyperlink r:id="rId11" w:history="1">
        <w:r w:rsidR="00C309D8" w:rsidRPr="00481EB0">
          <w:rPr>
            <w:rStyle w:val="Hyperlink"/>
            <w:rFonts w:ascii="Arial" w:hAnsi="Arial" w:cs="Arial"/>
          </w:rPr>
          <w:t>https://helpdesk.ufl.edu/</w:t>
        </w:r>
      </w:hyperlink>
      <w:r w:rsidR="00F43BB4" w:rsidRPr="00481EB0">
        <w:rPr>
          <w:rFonts w:ascii="Arial" w:eastAsia="Calibri" w:hAnsi="Arial" w:cs="Arial"/>
          <w:u w:val="single"/>
        </w:rPr>
        <w:t xml:space="preserve"> </w:t>
      </w:r>
    </w:p>
    <w:p w14:paraId="56389894" w14:textId="77777777" w:rsidR="00C309D8" w:rsidRPr="00481EB0" w:rsidRDefault="00C309D8" w:rsidP="00481EB0">
      <w:pPr>
        <w:spacing w:after="0" w:line="240" w:lineRule="auto"/>
        <w:contextualSpacing/>
        <w:rPr>
          <w:rFonts w:ascii="Arial" w:eastAsia="Calibri" w:hAnsi="Arial" w:cs="Arial"/>
          <w:u w:val="single"/>
        </w:rPr>
      </w:pPr>
    </w:p>
    <w:p w14:paraId="35B99C1E" w14:textId="1897A591" w:rsidR="00AD7BBD" w:rsidRPr="00481EB0" w:rsidRDefault="00AD7BBD" w:rsidP="00481EB0">
      <w:pPr>
        <w:pStyle w:val="BodyText"/>
        <w:contextualSpacing/>
        <w:rPr>
          <w:rFonts w:ascii="Arial" w:hAnsi="Arial" w:cs="Arial"/>
          <w:b/>
        </w:rPr>
      </w:pPr>
      <w:r w:rsidRPr="00481EB0">
        <w:rPr>
          <w:rFonts w:ascii="Arial" w:hAnsi="Arial" w:cs="Arial"/>
          <w:b/>
        </w:rPr>
        <w:t>Additional Academic Resources</w:t>
      </w:r>
    </w:p>
    <w:p w14:paraId="2CA6EAAA" w14:textId="77777777" w:rsidR="00AD7BBD" w:rsidRPr="00481EB0" w:rsidRDefault="00AD7BBD" w:rsidP="00481EB0">
      <w:pPr>
        <w:pStyle w:val="BodyText"/>
        <w:contextualSpacing/>
        <w:rPr>
          <w:rFonts w:ascii="Arial" w:hAnsi="Arial" w:cs="Arial"/>
        </w:rPr>
      </w:pPr>
    </w:p>
    <w:p w14:paraId="792DF4BA" w14:textId="0A4C514D" w:rsidR="00AD7BBD" w:rsidRPr="00481EB0" w:rsidRDefault="00D812BC" w:rsidP="00481EB0">
      <w:pPr>
        <w:spacing w:after="0" w:line="240" w:lineRule="auto"/>
        <w:ind w:left="630" w:right="583" w:hanging="1"/>
        <w:contextualSpacing/>
        <w:rPr>
          <w:rFonts w:ascii="Arial" w:hAnsi="Arial" w:cs="Arial"/>
          <w:i/>
        </w:rPr>
      </w:pPr>
      <w:hyperlink r:id="rId12" w:history="1">
        <w:r w:rsidR="00AD7BBD" w:rsidRPr="00481EB0">
          <w:rPr>
            <w:rStyle w:val="Hyperlink"/>
            <w:rFonts w:ascii="Arial" w:hAnsi="Arial" w:cs="Arial"/>
          </w:rPr>
          <w:t>Career Connections Center</w:t>
        </w:r>
      </w:hyperlink>
      <w:r w:rsidR="00AD7BBD" w:rsidRPr="00481EB0">
        <w:rPr>
          <w:rFonts w:ascii="Arial" w:hAnsi="Arial" w:cs="Arial"/>
        </w:rPr>
        <w:t>: Reitz Union Suite 1300, 352-392-1601. Career assistance and counseli</w:t>
      </w:r>
      <w:r w:rsidR="0072374B" w:rsidRPr="00481EB0">
        <w:rPr>
          <w:rFonts w:ascii="Arial" w:hAnsi="Arial" w:cs="Arial"/>
        </w:rPr>
        <w:t>n</w:t>
      </w:r>
      <w:r w:rsidR="00AD7BBD" w:rsidRPr="00481EB0">
        <w:rPr>
          <w:rFonts w:ascii="Arial" w:hAnsi="Arial" w:cs="Arial"/>
        </w:rPr>
        <w:t>g services.</w:t>
      </w:r>
    </w:p>
    <w:p w14:paraId="73127396" w14:textId="77777777" w:rsidR="00AD7BBD" w:rsidRPr="00481EB0" w:rsidRDefault="00AD7BBD" w:rsidP="00481EB0">
      <w:pPr>
        <w:pStyle w:val="BodyText"/>
        <w:ind w:left="630"/>
        <w:contextualSpacing/>
        <w:rPr>
          <w:rFonts w:ascii="Arial" w:hAnsi="Arial" w:cs="Arial"/>
          <w:i/>
        </w:rPr>
      </w:pPr>
    </w:p>
    <w:p w14:paraId="25E9309D" w14:textId="77777777" w:rsidR="00AD7BBD" w:rsidRPr="00481EB0" w:rsidRDefault="00D812BC" w:rsidP="00481EB0">
      <w:pPr>
        <w:pStyle w:val="BodyText"/>
        <w:ind w:left="630" w:right="386"/>
        <w:contextualSpacing/>
        <w:rPr>
          <w:rFonts w:ascii="Arial" w:hAnsi="Arial" w:cs="Arial"/>
        </w:rPr>
      </w:pPr>
      <w:hyperlink r:id="rId13" w:history="1">
        <w:r w:rsidR="00AD7BBD" w:rsidRPr="00481EB0">
          <w:rPr>
            <w:rStyle w:val="Hyperlink"/>
            <w:rFonts w:ascii="Arial" w:eastAsiaTheme="majorEastAsia" w:hAnsi="Arial" w:cs="Arial"/>
          </w:rPr>
          <w:t>Library Support</w:t>
        </w:r>
      </w:hyperlink>
      <w:r w:rsidR="00AD7BBD" w:rsidRPr="00481EB0">
        <w:rPr>
          <w:rFonts w:ascii="Arial" w:hAnsi="Arial" w:cs="Arial"/>
        </w:rPr>
        <w:t>: Various ways to receive assistance with respect to using the libraries or finding resources.</w:t>
      </w:r>
    </w:p>
    <w:p w14:paraId="7DFAB8E5" w14:textId="77777777" w:rsidR="00AD7BBD" w:rsidRPr="00481EB0" w:rsidRDefault="00AD7BBD" w:rsidP="00481EB0">
      <w:pPr>
        <w:pStyle w:val="BodyText"/>
        <w:ind w:left="630"/>
        <w:contextualSpacing/>
        <w:rPr>
          <w:rFonts w:ascii="Arial" w:hAnsi="Arial" w:cs="Arial"/>
        </w:rPr>
      </w:pPr>
    </w:p>
    <w:p w14:paraId="16941C6F" w14:textId="77777777" w:rsidR="00AD7BBD" w:rsidRPr="00481EB0" w:rsidRDefault="00D812BC" w:rsidP="00481EB0">
      <w:pPr>
        <w:pStyle w:val="BodyText"/>
        <w:ind w:left="630" w:right="1182" w:hanging="1"/>
        <w:contextualSpacing/>
        <w:rPr>
          <w:rFonts w:ascii="Arial" w:hAnsi="Arial" w:cs="Arial"/>
        </w:rPr>
      </w:pPr>
      <w:hyperlink r:id="rId14" w:history="1">
        <w:r w:rsidR="00AD7BBD" w:rsidRPr="00481EB0">
          <w:rPr>
            <w:rStyle w:val="Hyperlink"/>
            <w:rFonts w:ascii="Arial" w:eastAsiaTheme="majorEastAsia" w:hAnsi="Arial" w:cs="Arial"/>
          </w:rPr>
          <w:t>Teaching Center</w:t>
        </w:r>
      </w:hyperlink>
      <w:r w:rsidR="00AD7BBD" w:rsidRPr="00481EB0">
        <w:rPr>
          <w:rFonts w:ascii="Arial" w:hAnsi="Arial" w:cs="Arial"/>
        </w:rPr>
        <w:t xml:space="preserve">: Broward Hall, 352-392-2010 or to make an appointment 352- 392-6420. General study skills and tutoring. </w:t>
      </w:r>
    </w:p>
    <w:p w14:paraId="4B138FE3" w14:textId="77777777" w:rsidR="00AD7BBD" w:rsidRPr="00481EB0" w:rsidRDefault="00AD7BBD" w:rsidP="00481EB0">
      <w:pPr>
        <w:pStyle w:val="BodyText"/>
        <w:ind w:left="630"/>
        <w:contextualSpacing/>
        <w:rPr>
          <w:rFonts w:ascii="Arial" w:hAnsi="Arial" w:cs="Arial"/>
        </w:rPr>
      </w:pPr>
    </w:p>
    <w:p w14:paraId="4883CED5" w14:textId="77777777" w:rsidR="00AD7BBD" w:rsidRPr="00481EB0" w:rsidRDefault="00D812BC" w:rsidP="00481EB0">
      <w:pPr>
        <w:pStyle w:val="BodyText"/>
        <w:ind w:left="630" w:right="624"/>
        <w:contextualSpacing/>
        <w:rPr>
          <w:rFonts w:ascii="Arial" w:hAnsi="Arial" w:cs="Arial"/>
        </w:rPr>
      </w:pPr>
      <w:hyperlink r:id="rId15" w:history="1">
        <w:r w:rsidR="00AD7BBD" w:rsidRPr="00481EB0">
          <w:rPr>
            <w:rStyle w:val="Hyperlink"/>
            <w:rFonts w:ascii="Arial" w:eastAsiaTheme="majorEastAsia" w:hAnsi="Arial" w:cs="Arial"/>
          </w:rPr>
          <w:t>Writing Studio</w:t>
        </w:r>
      </w:hyperlink>
      <w:r w:rsidR="00AD7BBD" w:rsidRPr="00481EB0">
        <w:rPr>
          <w:rFonts w:ascii="Arial" w:hAnsi="Arial" w:cs="Arial"/>
          <w:i/>
        </w:rPr>
        <w:t xml:space="preserve">: </w:t>
      </w:r>
      <w:r w:rsidR="00AD7BBD" w:rsidRPr="00481EB0">
        <w:rPr>
          <w:rFonts w:ascii="Arial" w:hAnsi="Arial" w:cs="Arial"/>
        </w:rPr>
        <w:t>2215 Turlington Hall</w:t>
      </w:r>
      <w:r w:rsidR="00AD7BBD" w:rsidRPr="00481EB0">
        <w:rPr>
          <w:rFonts w:ascii="Arial" w:hAnsi="Arial" w:cs="Arial"/>
          <w:i/>
        </w:rPr>
        <w:t xml:space="preserve">, </w:t>
      </w:r>
      <w:r w:rsidR="00AD7BBD" w:rsidRPr="00481EB0">
        <w:rPr>
          <w:rFonts w:ascii="Arial" w:hAnsi="Arial" w:cs="Arial"/>
        </w:rPr>
        <w:t>352-846-1138. Help brainstorming, formatting, and writing papers.</w:t>
      </w:r>
    </w:p>
    <w:p w14:paraId="03A29348" w14:textId="77777777" w:rsidR="00AD7BBD" w:rsidRPr="00481EB0" w:rsidRDefault="00AD7BBD" w:rsidP="00481EB0">
      <w:pPr>
        <w:pStyle w:val="BodyText"/>
        <w:ind w:left="630"/>
        <w:contextualSpacing/>
        <w:rPr>
          <w:rFonts w:ascii="Arial" w:hAnsi="Arial" w:cs="Arial"/>
        </w:rPr>
      </w:pPr>
    </w:p>
    <w:p w14:paraId="0EF8D2BA" w14:textId="77777777" w:rsidR="00AD7BBD" w:rsidRPr="00481EB0" w:rsidRDefault="00AD7BBD" w:rsidP="00481EB0">
      <w:pPr>
        <w:spacing w:after="0" w:line="240" w:lineRule="auto"/>
        <w:ind w:left="630" w:right="1209"/>
        <w:contextualSpacing/>
        <w:rPr>
          <w:rFonts w:ascii="Arial" w:hAnsi="Arial" w:cs="Arial"/>
        </w:rPr>
      </w:pPr>
      <w:r w:rsidRPr="00481EB0">
        <w:rPr>
          <w:rFonts w:ascii="Arial" w:hAnsi="Arial" w:cs="Arial"/>
        </w:rPr>
        <w:t xml:space="preserve">Student Complaints On-Campus: </w:t>
      </w:r>
      <w:hyperlink r:id="rId16" w:history="1">
        <w:r w:rsidRPr="00481EB0">
          <w:rPr>
            <w:rStyle w:val="Hyperlink"/>
            <w:rFonts w:ascii="Arial" w:hAnsi="Arial" w:cs="Arial"/>
          </w:rPr>
          <w:t>Visit the Student Honor Code and Student Conduct Code webpage for more information</w:t>
        </w:r>
      </w:hyperlink>
      <w:r w:rsidRPr="00481EB0">
        <w:rPr>
          <w:rFonts w:ascii="Arial" w:hAnsi="Arial" w:cs="Arial"/>
        </w:rPr>
        <w:t xml:space="preserve">. </w:t>
      </w:r>
    </w:p>
    <w:p w14:paraId="7AB8EB6E" w14:textId="77777777" w:rsidR="00AD7BBD" w:rsidRPr="00481EB0" w:rsidRDefault="00AD7BBD" w:rsidP="00481EB0">
      <w:pPr>
        <w:pStyle w:val="BodyText"/>
        <w:ind w:left="630"/>
        <w:contextualSpacing/>
        <w:rPr>
          <w:rFonts w:ascii="Arial" w:hAnsi="Arial" w:cs="Arial"/>
        </w:rPr>
      </w:pPr>
    </w:p>
    <w:p w14:paraId="232CCE34" w14:textId="77777777" w:rsidR="00AD7BBD" w:rsidRPr="00481EB0" w:rsidRDefault="00AD7BBD" w:rsidP="00481EB0">
      <w:pPr>
        <w:spacing w:after="0" w:line="240" w:lineRule="auto"/>
        <w:ind w:left="630" w:right="1209"/>
        <w:contextualSpacing/>
        <w:rPr>
          <w:rFonts w:ascii="Arial" w:hAnsi="Arial" w:cs="Arial"/>
        </w:rPr>
      </w:pPr>
      <w:r w:rsidRPr="00481EB0">
        <w:rPr>
          <w:rFonts w:ascii="Arial" w:hAnsi="Arial" w:cs="Arial"/>
        </w:rPr>
        <w:t xml:space="preserve">On-Line Students Complaints: </w:t>
      </w:r>
      <w:hyperlink r:id="rId17" w:history="1">
        <w:r w:rsidRPr="00481EB0">
          <w:rPr>
            <w:rStyle w:val="Hyperlink"/>
            <w:rFonts w:ascii="Arial" w:hAnsi="Arial" w:cs="Arial"/>
          </w:rPr>
          <w:t>View the Distance Learning Student Complaint Process</w:t>
        </w:r>
      </w:hyperlink>
      <w:r w:rsidRPr="00481EB0">
        <w:rPr>
          <w:rFonts w:ascii="Arial" w:hAnsi="Arial" w:cs="Arial"/>
        </w:rPr>
        <w:t>.</w:t>
      </w:r>
    </w:p>
    <w:p w14:paraId="08EF6275" w14:textId="77777777" w:rsidR="00AD7BBD" w:rsidRPr="00481EB0" w:rsidRDefault="00AD7BBD" w:rsidP="00481EB0">
      <w:pPr>
        <w:pStyle w:val="BodyText"/>
        <w:contextualSpacing/>
        <w:rPr>
          <w:rFonts w:ascii="Arial" w:hAnsi="Arial" w:cs="Arial"/>
        </w:rPr>
      </w:pPr>
    </w:p>
    <w:p w14:paraId="6EA42F51" w14:textId="77777777" w:rsidR="00B71462" w:rsidRPr="00481EB0" w:rsidRDefault="00B71462" w:rsidP="00481EB0">
      <w:pPr>
        <w:shd w:val="clear" w:color="auto" w:fill="FFFFFF"/>
        <w:spacing w:after="0" w:line="240" w:lineRule="auto"/>
        <w:contextualSpacing/>
        <w:textAlignment w:val="baseline"/>
        <w:outlineLvl w:val="2"/>
        <w:rPr>
          <w:rFonts w:ascii="Arial" w:eastAsia="Times New Roman" w:hAnsi="Arial" w:cs="Arial"/>
          <w:bdr w:val="none" w:sz="0" w:space="0" w:color="auto" w:frame="1"/>
        </w:rPr>
      </w:pPr>
    </w:p>
    <w:p w14:paraId="5276CE71" w14:textId="77777777" w:rsidR="003331C7" w:rsidRPr="00481EB0" w:rsidRDefault="00744AD6"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rPr>
        <w:t>ACADEMIC REQUIREMENTS AND GRADING</w:t>
      </w:r>
    </w:p>
    <w:p w14:paraId="32DAAD80" w14:textId="77777777" w:rsidR="00E65148" w:rsidRPr="00481EB0" w:rsidRDefault="00E65148" w:rsidP="00481EB0">
      <w:pPr>
        <w:pStyle w:val="Heading1"/>
        <w:spacing w:before="0" w:line="240" w:lineRule="auto"/>
        <w:rPr>
          <w:rFonts w:ascii="Arial" w:eastAsia="Times New Roman" w:hAnsi="Arial" w:cs="Arial"/>
          <w:sz w:val="22"/>
          <w:szCs w:val="22"/>
        </w:rPr>
      </w:pPr>
    </w:p>
    <w:p w14:paraId="0A3EE949" w14:textId="7F60FF72" w:rsidR="00146228" w:rsidRPr="00481EB0" w:rsidRDefault="00146228" w:rsidP="00481EB0">
      <w:pPr>
        <w:pStyle w:val="Heading1"/>
        <w:spacing w:before="0" w:line="240" w:lineRule="auto"/>
        <w:rPr>
          <w:rFonts w:ascii="Arial" w:eastAsia="Times New Roman" w:hAnsi="Arial" w:cs="Arial"/>
          <w:i/>
          <w:sz w:val="22"/>
          <w:szCs w:val="22"/>
        </w:rPr>
      </w:pPr>
      <w:r w:rsidRPr="00481EB0">
        <w:rPr>
          <w:rFonts w:ascii="Arial" w:hAnsi="Arial" w:cs="Arial"/>
          <w:sz w:val="22"/>
          <w:szCs w:val="22"/>
        </w:rPr>
        <w:t>Assignments</w:t>
      </w:r>
      <w:r w:rsidRPr="00481EB0">
        <w:rPr>
          <w:rFonts w:ascii="Arial" w:eastAsia="Times New Roman" w:hAnsi="Arial" w:cs="Arial"/>
          <w:i/>
          <w:sz w:val="22"/>
          <w:szCs w:val="22"/>
        </w:rPr>
        <w:t xml:space="preserve"> </w:t>
      </w:r>
    </w:p>
    <w:p w14:paraId="4734BB50" w14:textId="3BC72493" w:rsidR="00F852DF" w:rsidRPr="00481EB0" w:rsidRDefault="00F852DF" w:rsidP="00481EB0">
      <w:pPr>
        <w:spacing w:after="0" w:line="240" w:lineRule="auto"/>
        <w:contextualSpacing/>
        <w:rPr>
          <w:rFonts w:ascii="Arial" w:hAnsi="Arial" w:cs="Arial"/>
        </w:rPr>
      </w:pPr>
      <w:r w:rsidRPr="00481EB0">
        <w:rPr>
          <w:rFonts w:ascii="Arial" w:hAnsi="Arial" w:cs="Arial"/>
        </w:rPr>
        <w:t>All assignments are to be submitted electronically on Canvas. Details about each assignment is included on the Assignment page on the course website and will also be covered in class.</w:t>
      </w:r>
    </w:p>
    <w:p w14:paraId="2A884A92" w14:textId="77777777" w:rsidR="00146228" w:rsidRPr="00481EB0" w:rsidRDefault="00146228" w:rsidP="00481EB0">
      <w:pPr>
        <w:pStyle w:val="Heading1"/>
        <w:spacing w:before="0" w:line="240" w:lineRule="auto"/>
        <w:rPr>
          <w:rFonts w:ascii="Arial" w:eastAsia="Times New Roman" w:hAnsi="Arial" w:cs="Arial"/>
          <w:sz w:val="22"/>
          <w:szCs w:val="22"/>
        </w:rPr>
      </w:pPr>
    </w:p>
    <w:p w14:paraId="49A18D98" w14:textId="77777777" w:rsidR="00F27C9B" w:rsidRPr="00481EB0" w:rsidRDefault="00F27C9B"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rPr>
        <w:t>Grading</w:t>
      </w:r>
    </w:p>
    <w:p w14:paraId="074D74D8" w14:textId="1B54236C" w:rsidR="001D1685" w:rsidRPr="00481EB0" w:rsidRDefault="001D1685" w:rsidP="00481EB0">
      <w:pPr>
        <w:shd w:val="clear" w:color="auto" w:fill="FFFFFF"/>
        <w:spacing w:after="0" w:line="240" w:lineRule="auto"/>
        <w:contextualSpacing/>
        <w:textAlignment w:val="baseline"/>
        <w:outlineLvl w:val="3"/>
        <w:rPr>
          <w:rFonts w:ascii="Arial" w:eastAsia="Times New Roman" w:hAnsi="Arial" w:cs="Arial"/>
          <w:b/>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196"/>
        <w:gridCol w:w="1749"/>
        <w:gridCol w:w="4490"/>
      </w:tblGrid>
      <w:tr w:rsidR="00E65148" w:rsidRPr="00481EB0" w14:paraId="646E0AB5" w14:textId="77777777" w:rsidTr="00F852DF">
        <w:tc>
          <w:tcPr>
            <w:tcW w:w="0" w:type="auto"/>
            <w:shd w:val="clear" w:color="auto" w:fill="auto"/>
            <w:tcMar>
              <w:top w:w="60" w:type="dxa"/>
              <w:left w:w="75" w:type="dxa"/>
              <w:bottom w:w="60" w:type="dxa"/>
              <w:right w:w="150" w:type="dxa"/>
            </w:tcMar>
            <w:hideMark/>
          </w:tcPr>
          <w:p w14:paraId="41882AA1" w14:textId="77777777" w:rsidR="00F27C9B" w:rsidRPr="00481EB0" w:rsidRDefault="00F27C9B" w:rsidP="00481EB0">
            <w:pPr>
              <w:spacing w:after="0" w:line="240" w:lineRule="auto"/>
              <w:contextualSpacing/>
              <w:textAlignment w:val="baseline"/>
              <w:outlineLvl w:val="3"/>
              <w:rPr>
                <w:rFonts w:ascii="Arial" w:eastAsia="Times New Roman" w:hAnsi="Arial" w:cs="Arial"/>
              </w:rPr>
            </w:pPr>
            <w:r w:rsidRPr="00481EB0">
              <w:rPr>
                <w:rFonts w:ascii="Arial" w:eastAsia="Times New Roman" w:hAnsi="Arial" w:cs="Arial"/>
                <w:bdr w:val="none" w:sz="0" w:space="0" w:color="auto" w:frame="1"/>
              </w:rPr>
              <w:t>Requirement</w:t>
            </w:r>
          </w:p>
        </w:tc>
        <w:tc>
          <w:tcPr>
            <w:tcW w:w="1749" w:type="dxa"/>
            <w:shd w:val="clear" w:color="auto" w:fill="auto"/>
            <w:tcMar>
              <w:top w:w="60" w:type="dxa"/>
              <w:left w:w="75" w:type="dxa"/>
              <w:bottom w:w="60" w:type="dxa"/>
              <w:right w:w="150" w:type="dxa"/>
            </w:tcMar>
            <w:hideMark/>
          </w:tcPr>
          <w:p w14:paraId="1FD84A1E" w14:textId="77777777" w:rsidR="00F27C9B" w:rsidRPr="00481EB0" w:rsidRDefault="00F27C9B" w:rsidP="00481EB0">
            <w:pPr>
              <w:spacing w:after="0" w:line="240" w:lineRule="auto"/>
              <w:contextualSpacing/>
              <w:textAlignment w:val="baseline"/>
              <w:outlineLvl w:val="3"/>
              <w:rPr>
                <w:rFonts w:ascii="Arial" w:eastAsia="Times New Roman" w:hAnsi="Arial" w:cs="Arial"/>
              </w:rPr>
            </w:pPr>
            <w:r w:rsidRPr="00481EB0">
              <w:rPr>
                <w:rFonts w:ascii="Arial" w:eastAsia="Times New Roman" w:hAnsi="Arial" w:cs="Arial"/>
                <w:bdr w:val="none" w:sz="0" w:space="0" w:color="auto" w:frame="1"/>
              </w:rPr>
              <w:t>Due date</w:t>
            </w:r>
          </w:p>
        </w:tc>
        <w:tc>
          <w:tcPr>
            <w:tcW w:w="4490" w:type="dxa"/>
            <w:shd w:val="clear" w:color="auto" w:fill="auto"/>
            <w:tcMar>
              <w:top w:w="60" w:type="dxa"/>
              <w:left w:w="75" w:type="dxa"/>
              <w:bottom w:w="60" w:type="dxa"/>
              <w:right w:w="150" w:type="dxa"/>
            </w:tcMar>
            <w:hideMark/>
          </w:tcPr>
          <w:p w14:paraId="47A01C64" w14:textId="32930E8B" w:rsidR="00F27C9B" w:rsidRPr="00481EB0" w:rsidRDefault="002C70F6" w:rsidP="00481EB0">
            <w:pPr>
              <w:spacing w:after="0" w:line="240" w:lineRule="auto"/>
              <w:contextualSpacing/>
              <w:textAlignment w:val="baseline"/>
              <w:outlineLvl w:val="3"/>
              <w:rPr>
                <w:rFonts w:ascii="Arial" w:eastAsia="Times New Roman" w:hAnsi="Arial" w:cs="Arial"/>
              </w:rPr>
            </w:pPr>
            <w:r w:rsidRPr="00481EB0">
              <w:rPr>
                <w:rFonts w:ascii="Arial" w:eastAsia="Times New Roman" w:hAnsi="Arial" w:cs="Arial"/>
                <w:bdr w:val="none" w:sz="0" w:space="0" w:color="auto" w:frame="1"/>
              </w:rPr>
              <w:t xml:space="preserve">Points </w:t>
            </w:r>
            <w:r w:rsidR="00F852DF" w:rsidRPr="00481EB0">
              <w:rPr>
                <w:rFonts w:ascii="Arial" w:eastAsia="Times New Roman" w:hAnsi="Arial" w:cs="Arial"/>
                <w:bdr w:val="none" w:sz="0" w:space="0" w:color="auto" w:frame="1"/>
              </w:rPr>
              <w:t>(</w:t>
            </w:r>
            <w:r w:rsidRPr="00481EB0">
              <w:rPr>
                <w:rFonts w:ascii="Arial" w:eastAsia="Times New Roman" w:hAnsi="Arial" w:cs="Arial"/>
                <w:bdr w:val="none" w:sz="0" w:space="0" w:color="auto" w:frame="1"/>
              </w:rPr>
              <w:t xml:space="preserve"> </w:t>
            </w:r>
            <w:r w:rsidR="00F27C9B" w:rsidRPr="00481EB0">
              <w:rPr>
                <w:rFonts w:ascii="Arial" w:eastAsia="Times New Roman" w:hAnsi="Arial" w:cs="Arial"/>
                <w:bdr w:val="none" w:sz="0" w:space="0" w:color="auto" w:frame="1"/>
              </w:rPr>
              <w:t>% of final grad</w:t>
            </w:r>
            <w:r w:rsidR="006A6BFD" w:rsidRPr="00481EB0">
              <w:rPr>
                <w:rFonts w:ascii="Arial" w:eastAsia="Times New Roman" w:hAnsi="Arial" w:cs="Arial"/>
                <w:bdr w:val="none" w:sz="0" w:space="0" w:color="auto" w:frame="1"/>
              </w:rPr>
              <w:t>e</w:t>
            </w:r>
            <w:r w:rsidR="00F852DF" w:rsidRPr="00481EB0">
              <w:rPr>
                <w:rFonts w:ascii="Arial" w:eastAsia="Times New Roman" w:hAnsi="Arial" w:cs="Arial"/>
                <w:bdr w:val="none" w:sz="0" w:space="0" w:color="auto" w:frame="1"/>
              </w:rPr>
              <w:t>)</w:t>
            </w:r>
          </w:p>
        </w:tc>
      </w:tr>
      <w:tr w:rsidR="00E65148" w:rsidRPr="00481EB0" w14:paraId="378628D1" w14:textId="77777777" w:rsidTr="00F852DF">
        <w:tc>
          <w:tcPr>
            <w:tcW w:w="0" w:type="auto"/>
            <w:shd w:val="clear" w:color="auto" w:fill="F2F6FC"/>
            <w:tcMar>
              <w:top w:w="60" w:type="dxa"/>
              <w:left w:w="75" w:type="dxa"/>
              <w:bottom w:w="60" w:type="dxa"/>
              <w:right w:w="150" w:type="dxa"/>
            </w:tcMar>
          </w:tcPr>
          <w:p w14:paraId="6C9DAE8C" w14:textId="37461D1E"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Practice Act Assignment</w:t>
            </w:r>
          </w:p>
        </w:tc>
        <w:tc>
          <w:tcPr>
            <w:tcW w:w="1749" w:type="dxa"/>
            <w:shd w:val="clear" w:color="auto" w:fill="F2F6FC"/>
            <w:tcMar>
              <w:top w:w="60" w:type="dxa"/>
              <w:left w:w="75" w:type="dxa"/>
              <w:bottom w:w="60" w:type="dxa"/>
              <w:right w:w="150" w:type="dxa"/>
            </w:tcMar>
          </w:tcPr>
          <w:p w14:paraId="783E272B" w14:textId="776C76B1"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10/3</w:t>
            </w:r>
          </w:p>
        </w:tc>
        <w:tc>
          <w:tcPr>
            <w:tcW w:w="4490" w:type="dxa"/>
            <w:shd w:val="clear" w:color="auto" w:fill="F2F6FC"/>
            <w:tcMar>
              <w:top w:w="60" w:type="dxa"/>
              <w:left w:w="75" w:type="dxa"/>
              <w:bottom w:w="60" w:type="dxa"/>
              <w:right w:w="150" w:type="dxa"/>
            </w:tcMar>
          </w:tcPr>
          <w:p w14:paraId="037195A2" w14:textId="2DE653F2"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20 (13.3)</w:t>
            </w:r>
          </w:p>
        </w:tc>
      </w:tr>
      <w:tr w:rsidR="00E65148" w:rsidRPr="00481EB0" w14:paraId="0766D8B3" w14:textId="77777777" w:rsidTr="00F852DF">
        <w:tc>
          <w:tcPr>
            <w:tcW w:w="0" w:type="auto"/>
            <w:shd w:val="clear" w:color="auto" w:fill="auto"/>
            <w:tcMar>
              <w:top w:w="60" w:type="dxa"/>
              <w:left w:w="75" w:type="dxa"/>
              <w:bottom w:w="60" w:type="dxa"/>
              <w:right w:w="150" w:type="dxa"/>
            </w:tcMar>
          </w:tcPr>
          <w:p w14:paraId="30D89FE9" w14:textId="5F3CEC69"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Quiz 1</w:t>
            </w:r>
          </w:p>
        </w:tc>
        <w:tc>
          <w:tcPr>
            <w:tcW w:w="1749" w:type="dxa"/>
            <w:shd w:val="clear" w:color="auto" w:fill="auto"/>
            <w:tcMar>
              <w:top w:w="60" w:type="dxa"/>
              <w:left w:w="75" w:type="dxa"/>
              <w:bottom w:w="60" w:type="dxa"/>
              <w:right w:w="150" w:type="dxa"/>
            </w:tcMar>
          </w:tcPr>
          <w:p w14:paraId="017B7A27" w14:textId="6FCBB00E"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9/26</w:t>
            </w:r>
          </w:p>
        </w:tc>
        <w:tc>
          <w:tcPr>
            <w:tcW w:w="4490" w:type="dxa"/>
            <w:shd w:val="clear" w:color="auto" w:fill="auto"/>
            <w:tcMar>
              <w:top w:w="60" w:type="dxa"/>
              <w:left w:w="75" w:type="dxa"/>
              <w:bottom w:w="60" w:type="dxa"/>
              <w:right w:w="150" w:type="dxa"/>
            </w:tcMar>
          </w:tcPr>
          <w:p w14:paraId="7909C8BC" w14:textId="69DC81DB"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15 (10)</w:t>
            </w:r>
          </w:p>
        </w:tc>
      </w:tr>
      <w:tr w:rsidR="00E65148" w:rsidRPr="00481EB0" w14:paraId="4D2AF74A" w14:textId="77777777" w:rsidTr="00F852DF">
        <w:tc>
          <w:tcPr>
            <w:tcW w:w="0" w:type="auto"/>
            <w:shd w:val="clear" w:color="auto" w:fill="F2F6FC"/>
            <w:tcMar>
              <w:top w:w="60" w:type="dxa"/>
              <w:left w:w="75" w:type="dxa"/>
              <w:bottom w:w="60" w:type="dxa"/>
              <w:right w:w="150" w:type="dxa"/>
            </w:tcMar>
          </w:tcPr>
          <w:p w14:paraId="0F94088C" w14:textId="59F4AFCE"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Quiz 2</w:t>
            </w:r>
          </w:p>
        </w:tc>
        <w:tc>
          <w:tcPr>
            <w:tcW w:w="1749" w:type="dxa"/>
            <w:shd w:val="clear" w:color="auto" w:fill="F2F6FC"/>
            <w:tcMar>
              <w:top w:w="60" w:type="dxa"/>
              <w:left w:w="75" w:type="dxa"/>
              <w:bottom w:w="60" w:type="dxa"/>
              <w:right w:w="150" w:type="dxa"/>
            </w:tcMar>
          </w:tcPr>
          <w:p w14:paraId="3D189B35" w14:textId="78618CF8"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10/24</w:t>
            </w:r>
          </w:p>
        </w:tc>
        <w:tc>
          <w:tcPr>
            <w:tcW w:w="4490" w:type="dxa"/>
            <w:shd w:val="clear" w:color="auto" w:fill="F2F6FC"/>
            <w:tcMar>
              <w:top w:w="60" w:type="dxa"/>
              <w:left w:w="75" w:type="dxa"/>
              <w:bottom w:w="60" w:type="dxa"/>
              <w:right w:w="150" w:type="dxa"/>
            </w:tcMar>
          </w:tcPr>
          <w:p w14:paraId="74070A81" w14:textId="42BEC90F"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15 (10)</w:t>
            </w:r>
          </w:p>
        </w:tc>
      </w:tr>
      <w:tr w:rsidR="00E65148" w:rsidRPr="00481EB0" w14:paraId="06EB0118" w14:textId="77777777" w:rsidTr="00F852DF">
        <w:tc>
          <w:tcPr>
            <w:tcW w:w="0" w:type="auto"/>
            <w:shd w:val="clear" w:color="auto" w:fill="auto"/>
            <w:tcMar>
              <w:top w:w="60" w:type="dxa"/>
              <w:left w:w="75" w:type="dxa"/>
              <w:bottom w:w="60" w:type="dxa"/>
              <w:right w:w="150" w:type="dxa"/>
            </w:tcMar>
          </w:tcPr>
          <w:p w14:paraId="045DB89D" w14:textId="5769F25B"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Quiz 3</w:t>
            </w:r>
          </w:p>
        </w:tc>
        <w:tc>
          <w:tcPr>
            <w:tcW w:w="1749" w:type="dxa"/>
            <w:shd w:val="clear" w:color="auto" w:fill="auto"/>
            <w:tcMar>
              <w:top w:w="60" w:type="dxa"/>
              <w:left w:w="75" w:type="dxa"/>
              <w:bottom w:w="60" w:type="dxa"/>
              <w:right w:w="150" w:type="dxa"/>
            </w:tcMar>
          </w:tcPr>
          <w:p w14:paraId="1A8013A3" w14:textId="0C2F1562"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11/21</w:t>
            </w:r>
          </w:p>
        </w:tc>
        <w:tc>
          <w:tcPr>
            <w:tcW w:w="4490" w:type="dxa"/>
            <w:shd w:val="clear" w:color="auto" w:fill="auto"/>
            <w:tcMar>
              <w:top w:w="60" w:type="dxa"/>
              <w:left w:w="75" w:type="dxa"/>
              <w:bottom w:w="60" w:type="dxa"/>
              <w:right w:w="150" w:type="dxa"/>
            </w:tcMar>
          </w:tcPr>
          <w:p w14:paraId="3E7E1B52" w14:textId="185A87CF"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15 (10)</w:t>
            </w:r>
          </w:p>
        </w:tc>
      </w:tr>
      <w:tr w:rsidR="00F852DF" w:rsidRPr="00481EB0" w14:paraId="300585FA" w14:textId="77777777" w:rsidTr="00F852DF">
        <w:tc>
          <w:tcPr>
            <w:tcW w:w="0" w:type="auto"/>
            <w:shd w:val="clear" w:color="auto" w:fill="F2F6FC"/>
            <w:tcMar>
              <w:top w:w="60" w:type="dxa"/>
              <w:left w:w="75" w:type="dxa"/>
              <w:bottom w:w="60" w:type="dxa"/>
              <w:right w:w="150" w:type="dxa"/>
            </w:tcMar>
          </w:tcPr>
          <w:p w14:paraId="0E4EF78F" w14:textId="0DC55F6E" w:rsidR="00F852DF"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Professional Behaviors Self-Assessment</w:t>
            </w:r>
          </w:p>
        </w:tc>
        <w:tc>
          <w:tcPr>
            <w:tcW w:w="1749" w:type="dxa"/>
            <w:shd w:val="clear" w:color="auto" w:fill="F2F6FC"/>
            <w:tcMar>
              <w:top w:w="60" w:type="dxa"/>
              <w:left w:w="75" w:type="dxa"/>
              <w:bottom w:w="60" w:type="dxa"/>
              <w:right w:w="150" w:type="dxa"/>
            </w:tcMar>
          </w:tcPr>
          <w:p w14:paraId="067BE44C" w14:textId="628B1B63" w:rsidR="00F852DF"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10/17</w:t>
            </w:r>
          </w:p>
        </w:tc>
        <w:tc>
          <w:tcPr>
            <w:tcW w:w="4490" w:type="dxa"/>
            <w:shd w:val="clear" w:color="auto" w:fill="F2F6FC"/>
            <w:tcMar>
              <w:top w:w="60" w:type="dxa"/>
              <w:left w:w="75" w:type="dxa"/>
              <w:bottom w:w="60" w:type="dxa"/>
              <w:right w:w="150" w:type="dxa"/>
            </w:tcMar>
          </w:tcPr>
          <w:p w14:paraId="59F1E5B0" w14:textId="78560008" w:rsidR="00F852DF"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Pass/fail</w:t>
            </w:r>
          </w:p>
        </w:tc>
      </w:tr>
      <w:tr w:rsidR="00E65148" w:rsidRPr="00481EB0" w14:paraId="09A594DC" w14:textId="77777777" w:rsidTr="00F852DF">
        <w:tc>
          <w:tcPr>
            <w:tcW w:w="0" w:type="auto"/>
            <w:shd w:val="clear" w:color="auto" w:fill="F2F6FC"/>
            <w:tcMar>
              <w:top w:w="60" w:type="dxa"/>
              <w:left w:w="75" w:type="dxa"/>
              <w:bottom w:w="60" w:type="dxa"/>
              <w:right w:w="150" w:type="dxa"/>
            </w:tcMar>
          </w:tcPr>
          <w:p w14:paraId="0095A334" w14:textId="2DA0DECF"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Advocacy Team Presentation</w:t>
            </w:r>
          </w:p>
        </w:tc>
        <w:tc>
          <w:tcPr>
            <w:tcW w:w="1749" w:type="dxa"/>
            <w:shd w:val="clear" w:color="auto" w:fill="F2F6FC"/>
            <w:tcMar>
              <w:top w:w="60" w:type="dxa"/>
              <w:left w:w="75" w:type="dxa"/>
              <w:bottom w:w="60" w:type="dxa"/>
              <w:right w:w="150" w:type="dxa"/>
            </w:tcMar>
          </w:tcPr>
          <w:p w14:paraId="07A2BF30" w14:textId="54CA6D53"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11/1; 11/8</w:t>
            </w:r>
          </w:p>
        </w:tc>
        <w:tc>
          <w:tcPr>
            <w:tcW w:w="4490" w:type="dxa"/>
            <w:shd w:val="clear" w:color="auto" w:fill="F2F6FC"/>
            <w:tcMar>
              <w:top w:w="60" w:type="dxa"/>
              <w:left w:w="75" w:type="dxa"/>
              <w:bottom w:w="60" w:type="dxa"/>
              <w:right w:w="150" w:type="dxa"/>
            </w:tcMar>
          </w:tcPr>
          <w:p w14:paraId="098D37E2" w14:textId="5FAD69CA"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30 (20)</w:t>
            </w:r>
          </w:p>
        </w:tc>
      </w:tr>
      <w:tr w:rsidR="00E65148" w:rsidRPr="00481EB0" w14:paraId="34F895CD" w14:textId="77777777" w:rsidTr="00F852DF">
        <w:trPr>
          <w:trHeight w:val="281"/>
        </w:trPr>
        <w:tc>
          <w:tcPr>
            <w:tcW w:w="0" w:type="auto"/>
            <w:shd w:val="clear" w:color="auto" w:fill="auto"/>
            <w:tcMar>
              <w:top w:w="60" w:type="dxa"/>
              <w:left w:w="75" w:type="dxa"/>
              <w:bottom w:w="60" w:type="dxa"/>
              <w:right w:w="150" w:type="dxa"/>
            </w:tcMar>
          </w:tcPr>
          <w:p w14:paraId="304C7D26" w14:textId="46FA117A"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Participation in class discussions</w:t>
            </w:r>
          </w:p>
        </w:tc>
        <w:tc>
          <w:tcPr>
            <w:tcW w:w="1749" w:type="dxa"/>
            <w:shd w:val="clear" w:color="auto" w:fill="auto"/>
            <w:tcMar>
              <w:top w:w="60" w:type="dxa"/>
              <w:left w:w="75" w:type="dxa"/>
              <w:bottom w:w="60" w:type="dxa"/>
              <w:right w:w="150" w:type="dxa"/>
            </w:tcMar>
          </w:tcPr>
          <w:p w14:paraId="0169E600" w14:textId="59E69596"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NA</w:t>
            </w:r>
          </w:p>
        </w:tc>
        <w:tc>
          <w:tcPr>
            <w:tcW w:w="4490" w:type="dxa"/>
            <w:shd w:val="clear" w:color="auto" w:fill="auto"/>
            <w:tcMar>
              <w:top w:w="60" w:type="dxa"/>
              <w:left w:w="75" w:type="dxa"/>
              <w:bottom w:w="60" w:type="dxa"/>
              <w:right w:w="150" w:type="dxa"/>
            </w:tcMar>
          </w:tcPr>
          <w:p w14:paraId="56A938E5" w14:textId="2F60DD6C" w:rsidR="00F27C9B"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25 (16.7)</w:t>
            </w:r>
          </w:p>
        </w:tc>
      </w:tr>
      <w:tr w:rsidR="00F852DF" w:rsidRPr="00481EB0" w14:paraId="19695189" w14:textId="77777777" w:rsidTr="00F852DF">
        <w:trPr>
          <w:trHeight w:val="281"/>
        </w:trPr>
        <w:tc>
          <w:tcPr>
            <w:tcW w:w="0" w:type="auto"/>
            <w:shd w:val="clear" w:color="auto" w:fill="auto"/>
            <w:tcMar>
              <w:top w:w="60" w:type="dxa"/>
              <w:left w:w="75" w:type="dxa"/>
              <w:bottom w:w="60" w:type="dxa"/>
              <w:right w:w="150" w:type="dxa"/>
            </w:tcMar>
          </w:tcPr>
          <w:p w14:paraId="7914B9D8" w14:textId="3C3F7A82" w:rsidR="00F852DF"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COVID-19 Professional Behavior</w:t>
            </w:r>
          </w:p>
        </w:tc>
        <w:tc>
          <w:tcPr>
            <w:tcW w:w="1749" w:type="dxa"/>
            <w:shd w:val="clear" w:color="auto" w:fill="auto"/>
            <w:tcMar>
              <w:top w:w="60" w:type="dxa"/>
              <w:left w:w="75" w:type="dxa"/>
              <w:bottom w:w="60" w:type="dxa"/>
              <w:right w:w="150" w:type="dxa"/>
            </w:tcMar>
          </w:tcPr>
          <w:p w14:paraId="2B2A8416" w14:textId="6FB4929E" w:rsidR="00F852DF"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NA</w:t>
            </w:r>
          </w:p>
        </w:tc>
        <w:tc>
          <w:tcPr>
            <w:tcW w:w="4490" w:type="dxa"/>
            <w:shd w:val="clear" w:color="auto" w:fill="auto"/>
            <w:tcMar>
              <w:top w:w="60" w:type="dxa"/>
              <w:left w:w="75" w:type="dxa"/>
              <w:bottom w:w="60" w:type="dxa"/>
              <w:right w:w="150" w:type="dxa"/>
            </w:tcMar>
          </w:tcPr>
          <w:p w14:paraId="191A1A22" w14:textId="35DD21A8" w:rsidR="00F852DF" w:rsidRPr="00481EB0" w:rsidRDefault="00F852DF" w:rsidP="00481EB0">
            <w:pPr>
              <w:spacing w:after="0" w:line="240" w:lineRule="auto"/>
              <w:contextualSpacing/>
              <w:rPr>
                <w:rFonts w:ascii="Arial" w:eastAsia="Times New Roman" w:hAnsi="Arial" w:cs="Arial"/>
              </w:rPr>
            </w:pPr>
            <w:r w:rsidRPr="00481EB0">
              <w:rPr>
                <w:rFonts w:ascii="Arial" w:eastAsia="Times New Roman" w:hAnsi="Arial" w:cs="Arial"/>
              </w:rPr>
              <w:t>30 (20%)</w:t>
            </w:r>
          </w:p>
        </w:tc>
      </w:tr>
    </w:tbl>
    <w:p w14:paraId="5E53F7EE" w14:textId="7A95327B" w:rsidR="005E2764" w:rsidRPr="00481EB0" w:rsidRDefault="00F27C9B" w:rsidP="00481EB0">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r w:rsidRPr="00481EB0">
        <w:rPr>
          <w:rFonts w:ascii="Arial" w:eastAsia="Times New Roman" w:hAnsi="Arial" w:cs="Arial"/>
          <w:i/>
          <w:iCs/>
          <w:bdr w:val="none" w:sz="0" w:space="0" w:color="auto" w:frame="1"/>
        </w:rPr>
        <w:t> </w:t>
      </w:r>
    </w:p>
    <w:p w14:paraId="6E9529CC" w14:textId="6376B5DE" w:rsidR="00607959" w:rsidRPr="00481EB0" w:rsidRDefault="0060795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tbl>
      <w:tblPr>
        <w:tblStyle w:val="TableGrid"/>
        <w:tblW w:w="0" w:type="auto"/>
        <w:tblLook w:val="04A0" w:firstRow="1" w:lastRow="0" w:firstColumn="1" w:lastColumn="0" w:noHBand="0" w:noVBand="1"/>
        <w:tblCaption w:val="Points and letter grades tables"/>
      </w:tblPr>
      <w:tblGrid>
        <w:gridCol w:w="1403"/>
        <w:gridCol w:w="1181"/>
      </w:tblGrid>
      <w:tr w:rsidR="00607959" w:rsidRPr="00481EB0" w14:paraId="19D45A00" w14:textId="77777777" w:rsidTr="00C92357">
        <w:trPr>
          <w:cantSplit/>
          <w:trHeight w:val="257"/>
          <w:tblHeader/>
        </w:trPr>
        <w:tc>
          <w:tcPr>
            <w:tcW w:w="1181" w:type="dxa"/>
          </w:tcPr>
          <w:p w14:paraId="6B71774F" w14:textId="77777777" w:rsidR="00607959" w:rsidRPr="00481EB0" w:rsidRDefault="00607959" w:rsidP="00481EB0">
            <w:pPr>
              <w:contextualSpacing/>
              <w:jc w:val="center"/>
              <w:textAlignment w:val="baseline"/>
              <w:outlineLvl w:val="3"/>
              <w:rPr>
                <w:rFonts w:ascii="Arial" w:eastAsia="Times New Roman" w:hAnsi="Arial" w:cs="Arial"/>
                <w:b/>
                <w:bCs/>
                <w:bdr w:val="none" w:sz="0" w:space="0" w:color="auto" w:frame="1"/>
              </w:rPr>
            </w:pPr>
            <w:r w:rsidRPr="00481EB0">
              <w:rPr>
                <w:rFonts w:ascii="Arial" w:eastAsia="Times New Roman" w:hAnsi="Arial" w:cs="Arial"/>
                <w:b/>
                <w:bCs/>
                <w:bdr w:val="none" w:sz="0" w:space="0" w:color="auto" w:frame="1"/>
              </w:rPr>
              <w:t>Percentage</w:t>
            </w:r>
          </w:p>
          <w:p w14:paraId="7AFB09CE"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
                <w:bCs/>
                <w:bdr w:val="none" w:sz="0" w:space="0" w:color="auto" w:frame="1"/>
              </w:rPr>
              <w:t>Earned</w:t>
            </w:r>
          </w:p>
        </w:tc>
        <w:tc>
          <w:tcPr>
            <w:tcW w:w="1181" w:type="dxa"/>
          </w:tcPr>
          <w:p w14:paraId="0BB42AA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
                <w:bCs/>
                <w:bdr w:val="none" w:sz="0" w:space="0" w:color="auto" w:frame="1"/>
              </w:rPr>
              <w:t>Letter Grade</w:t>
            </w:r>
          </w:p>
        </w:tc>
      </w:tr>
      <w:tr w:rsidR="00607959" w:rsidRPr="00481EB0" w14:paraId="69BC1989" w14:textId="77777777" w:rsidTr="00C92357">
        <w:trPr>
          <w:cantSplit/>
          <w:trHeight w:val="242"/>
          <w:tblHeader/>
        </w:trPr>
        <w:tc>
          <w:tcPr>
            <w:tcW w:w="1181" w:type="dxa"/>
          </w:tcPr>
          <w:p w14:paraId="028D80FA"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93-100</w:t>
            </w:r>
          </w:p>
        </w:tc>
        <w:tc>
          <w:tcPr>
            <w:tcW w:w="1181" w:type="dxa"/>
          </w:tcPr>
          <w:p w14:paraId="0999BB8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A</w:t>
            </w:r>
          </w:p>
        </w:tc>
      </w:tr>
      <w:tr w:rsidR="00607959" w:rsidRPr="00481EB0" w14:paraId="7EF584EE" w14:textId="77777777" w:rsidTr="00C92357">
        <w:trPr>
          <w:cantSplit/>
          <w:trHeight w:val="257"/>
          <w:tblHeader/>
        </w:trPr>
        <w:tc>
          <w:tcPr>
            <w:tcW w:w="1181" w:type="dxa"/>
          </w:tcPr>
          <w:p w14:paraId="702C986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90-92</w:t>
            </w:r>
          </w:p>
        </w:tc>
        <w:tc>
          <w:tcPr>
            <w:tcW w:w="1181" w:type="dxa"/>
          </w:tcPr>
          <w:p w14:paraId="79DF1A01"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A-</w:t>
            </w:r>
          </w:p>
        </w:tc>
      </w:tr>
      <w:tr w:rsidR="00607959" w:rsidRPr="00481EB0" w14:paraId="49DCB312" w14:textId="77777777" w:rsidTr="00C92357">
        <w:trPr>
          <w:cantSplit/>
          <w:trHeight w:val="257"/>
          <w:tblHeader/>
        </w:trPr>
        <w:tc>
          <w:tcPr>
            <w:tcW w:w="1181" w:type="dxa"/>
          </w:tcPr>
          <w:p w14:paraId="2BF9A64F"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87-89</w:t>
            </w:r>
          </w:p>
        </w:tc>
        <w:tc>
          <w:tcPr>
            <w:tcW w:w="1181" w:type="dxa"/>
          </w:tcPr>
          <w:p w14:paraId="236DE451"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w:t>
            </w:r>
          </w:p>
        </w:tc>
      </w:tr>
      <w:tr w:rsidR="00607959" w:rsidRPr="00481EB0" w14:paraId="44E43037" w14:textId="77777777" w:rsidTr="00C92357">
        <w:trPr>
          <w:cantSplit/>
          <w:trHeight w:val="242"/>
          <w:tblHeader/>
        </w:trPr>
        <w:tc>
          <w:tcPr>
            <w:tcW w:w="1181" w:type="dxa"/>
          </w:tcPr>
          <w:p w14:paraId="32CE837F"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83-86</w:t>
            </w:r>
          </w:p>
        </w:tc>
        <w:tc>
          <w:tcPr>
            <w:tcW w:w="1181" w:type="dxa"/>
          </w:tcPr>
          <w:p w14:paraId="37975D5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w:t>
            </w:r>
          </w:p>
        </w:tc>
      </w:tr>
      <w:tr w:rsidR="00607959" w:rsidRPr="00481EB0" w14:paraId="731439A3" w14:textId="77777777" w:rsidTr="00C92357">
        <w:trPr>
          <w:cantSplit/>
          <w:trHeight w:val="257"/>
          <w:tblHeader/>
        </w:trPr>
        <w:tc>
          <w:tcPr>
            <w:tcW w:w="1181" w:type="dxa"/>
          </w:tcPr>
          <w:p w14:paraId="011A798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80-82</w:t>
            </w:r>
          </w:p>
        </w:tc>
        <w:tc>
          <w:tcPr>
            <w:tcW w:w="1181" w:type="dxa"/>
          </w:tcPr>
          <w:p w14:paraId="6FB44DA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w:t>
            </w:r>
          </w:p>
        </w:tc>
      </w:tr>
      <w:tr w:rsidR="00607959" w:rsidRPr="00481EB0" w14:paraId="53789252" w14:textId="77777777" w:rsidTr="00C92357">
        <w:trPr>
          <w:cantSplit/>
          <w:trHeight w:val="257"/>
          <w:tblHeader/>
        </w:trPr>
        <w:tc>
          <w:tcPr>
            <w:tcW w:w="1181" w:type="dxa"/>
          </w:tcPr>
          <w:p w14:paraId="69F4278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77-79</w:t>
            </w:r>
          </w:p>
        </w:tc>
        <w:tc>
          <w:tcPr>
            <w:tcW w:w="1181" w:type="dxa"/>
          </w:tcPr>
          <w:p w14:paraId="569CABD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C+</w:t>
            </w:r>
          </w:p>
        </w:tc>
      </w:tr>
      <w:tr w:rsidR="00607959" w:rsidRPr="00481EB0" w14:paraId="0F2B0313" w14:textId="77777777" w:rsidTr="00C92357">
        <w:trPr>
          <w:cantSplit/>
          <w:trHeight w:val="242"/>
          <w:tblHeader/>
        </w:trPr>
        <w:tc>
          <w:tcPr>
            <w:tcW w:w="1181" w:type="dxa"/>
          </w:tcPr>
          <w:p w14:paraId="5392375E"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73-76</w:t>
            </w:r>
          </w:p>
        </w:tc>
        <w:tc>
          <w:tcPr>
            <w:tcW w:w="1181" w:type="dxa"/>
          </w:tcPr>
          <w:p w14:paraId="2B62FA5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C</w:t>
            </w:r>
          </w:p>
        </w:tc>
      </w:tr>
      <w:tr w:rsidR="00607959" w:rsidRPr="00481EB0" w14:paraId="3D8E68E5" w14:textId="77777777" w:rsidTr="00C92357">
        <w:trPr>
          <w:cantSplit/>
          <w:trHeight w:val="257"/>
          <w:tblHeader/>
        </w:trPr>
        <w:tc>
          <w:tcPr>
            <w:tcW w:w="1181" w:type="dxa"/>
          </w:tcPr>
          <w:p w14:paraId="0021A21C"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70-72</w:t>
            </w:r>
          </w:p>
        </w:tc>
        <w:tc>
          <w:tcPr>
            <w:tcW w:w="1181" w:type="dxa"/>
          </w:tcPr>
          <w:p w14:paraId="2554B41C"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C-</w:t>
            </w:r>
          </w:p>
        </w:tc>
      </w:tr>
      <w:tr w:rsidR="00607959" w:rsidRPr="00481EB0" w14:paraId="436E6B67" w14:textId="77777777" w:rsidTr="00C92357">
        <w:trPr>
          <w:cantSplit/>
          <w:trHeight w:val="257"/>
          <w:tblHeader/>
        </w:trPr>
        <w:tc>
          <w:tcPr>
            <w:tcW w:w="1181" w:type="dxa"/>
          </w:tcPr>
          <w:p w14:paraId="1B5AEF70"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67-69</w:t>
            </w:r>
          </w:p>
        </w:tc>
        <w:tc>
          <w:tcPr>
            <w:tcW w:w="1181" w:type="dxa"/>
          </w:tcPr>
          <w:p w14:paraId="0AA051CA"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D+</w:t>
            </w:r>
          </w:p>
        </w:tc>
      </w:tr>
      <w:tr w:rsidR="00607959" w:rsidRPr="00481EB0" w14:paraId="1F4C47FB" w14:textId="77777777" w:rsidTr="00C92357">
        <w:trPr>
          <w:cantSplit/>
          <w:trHeight w:val="242"/>
          <w:tblHeader/>
        </w:trPr>
        <w:tc>
          <w:tcPr>
            <w:tcW w:w="1181" w:type="dxa"/>
          </w:tcPr>
          <w:p w14:paraId="7E1B3105"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63-66</w:t>
            </w:r>
          </w:p>
        </w:tc>
        <w:tc>
          <w:tcPr>
            <w:tcW w:w="1181" w:type="dxa"/>
          </w:tcPr>
          <w:p w14:paraId="74348E8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D</w:t>
            </w:r>
          </w:p>
        </w:tc>
      </w:tr>
      <w:tr w:rsidR="00607959" w:rsidRPr="00481EB0" w14:paraId="353C0041" w14:textId="77777777" w:rsidTr="00C92357">
        <w:trPr>
          <w:cantSplit/>
          <w:trHeight w:val="257"/>
          <w:tblHeader/>
        </w:trPr>
        <w:tc>
          <w:tcPr>
            <w:tcW w:w="1181" w:type="dxa"/>
          </w:tcPr>
          <w:p w14:paraId="4C721C8F"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60-62</w:t>
            </w:r>
          </w:p>
        </w:tc>
        <w:tc>
          <w:tcPr>
            <w:tcW w:w="1181" w:type="dxa"/>
            <w:vAlign w:val="center"/>
          </w:tcPr>
          <w:p w14:paraId="50BE728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D-</w:t>
            </w:r>
          </w:p>
        </w:tc>
      </w:tr>
      <w:tr w:rsidR="00607959" w:rsidRPr="00481EB0" w14:paraId="09F8CF58" w14:textId="77777777" w:rsidTr="00C92357">
        <w:trPr>
          <w:cantSplit/>
          <w:trHeight w:val="242"/>
          <w:tblHeader/>
        </w:trPr>
        <w:tc>
          <w:tcPr>
            <w:tcW w:w="1181" w:type="dxa"/>
          </w:tcPr>
          <w:p w14:paraId="59E29055"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Below 60</w:t>
            </w:r>
          </w:p>
        </w:tc>
        <w:tc>
          <w:tcPr>
            <w:tcW w:w="1181" w:type="dxa"/>
          </w:tcPr>
          <w:p w14:paraId="63C7FB1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E</w:t>
            </w:r>
          </w:p>
        </w:tc>
      </w:tr>
    </w:tbl>
    <w:p w14:paraId="1BA7CF87" w14:textId="77777777" w:rsidR="004D2897" w:rsidRPr="00481EB0" w:rsidRDefault="004D2897" w:rsidP="00481EB0">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p>
    <w:p w14:paraId="127A6E04" w14:textId="46D6F69E" w:rsidR="00A8162A" w:rsidRPr="00481EB0" w:rsidRDefault="00A8162A" w:rsidP="00481EB0">
      <w:pPr>
        <w:shd w:val="clear" w:color="auto" w:fill="FFFFFF"/>
        <w:spacing w:after="0" w:line="240" w:lineRule="auto"/>
        <w:contextualSpacing/>
        <w:textAlignment w:val="baseline"/>
        <w:rPr>
          <w:rFonts w:ascii="Arial" w:eastAsia="Times New Roman" w:hAnsi="Arial" w:cs="Arial"/>
          <w:iCs/>
          <w:bdr w:val="none" w:sz="0" w:space="0" w:color="auto" w:frame="1"/>
        </w:rPr>
      </w:pPr>
      <w:r w:rsidRPr="00481EB0">
        <w:rPr>
          <w:rFonts w:ascii="Arial" w:eastAsia="Times New Roman" w:hAnsi="Arial" w:cs="Arial"/>
          <w:iCs/>
          <w:bdr w:val="none" w:sz="0" w:space="0" w:color="auto" w:frame="1"/>
        </w:rPr>
        <w:t xml:space="preserve">Please be aware that a C- is not an acceptable grade for graduate students. The GPA for </w:t>
      </w:r>
      <w:r w:rsidR="00FA2A3D" w:rsidRPr="00481EB0">
        <w:rPr>
          <w:rFonts w:ascii="Arial" w:eastAsia="Times New Roman" w:hAnsi="Arial" w:cs="Arial"/>
          <w:iCs/>
          <w:bdr w:val="none" w:sz="0" w:space="0" w:color="auto" w:frame="1"/>
        </w:rPr>
        <w:t>graduate students must be 3.0</w:t>
      </w:r>
      <w:r w:rsidR="001B6F0A" w:rsidRPr="00481EB0">
        <w:rPr>
          <w:rFonts w:ascii="Arial" w:eastAsia="Times New Roman" w:hAnsi="Arial" w:cs="Arial"/>
          <w:iCs/>
          <w:bdr w:val="none" w:sz="0" w:space="0" w:color="auto" w:frame="1"/>
        </w:rPr>
        <w:t xml:space="preserve"> based on </w:t>
      </w:r>
      <w:r w:rsidRPr="00481EB0">
        <w:rPr>
          <w:rFonts w:ascii="Arial" w:eastAsia="Times New Roman" w:hAnsi="Arial" w:cs="Arial"/>
          <w:iCs/>
          <w:bdr w:val="none" w:sz="0" w:space="0" w:color="auto" w:frame="1"/>
        </w:rPr>
        <w:t xml:space="preserve">5000 level courses and above to graduate. A grade of C counts toward a graduate degree only if </w:t>
      </w:r>
      <w:r w:rsidR="006F79C4" w:rsidRPr="00481EB0">
        <w:rPr>
          <w:rFonts w:ascii="Arial" w:eastAsia="Times New Roman" w:hAnsi="Arial" w:cs="Arial"/>
          <w:iCs/>
          <w:bdr w:val="none" w:sz="0" w:space="0" w:color="auto" w:frame="1"/>
        </w:rPr>
        <w:t xml:space="preserve">based on </w:t>
      </w:r>
      <w:r w:rsidRPr="00481EB0">
        <w:rPr>
          <w:rFonts w:ascii="Arial" w:eastAsia="Times New Roman" w:hAnsi="Arial" w:cs="Arial"/>
          <w:iCs/>
          <w:bdr w:val="none" w:sz="0" w:space="0" w:color="auto" w:frame="1"/>
        </w:rPr>
        <w:t>credits in courses numbered 5000 or higher</w:t>
      </w:r>
      <w:r w:rsidR="00FA2A3D" w:rsidRPr="00481EB0">
        <w:rPr>
          <w:rFonts w:ascii="Arial" w:eastAsia="Times New Roman" w:hAnsi="Arial" w:cs="Arial"/>
          <w:iCs/>
          <w:bdr w:val="none" w:sz="0" w:space="0" w:color="auto" w:frame="1"/>
        </w:rPr>
        <w:t xml:space="preserve"> that</w:t>
      </w:r>
      <w:r w:rsidRPr="00481EB0">
        <w:rPr>
          <w:rFonts w:ascii="Arial" w:eastAsia="Times New Roman" w:hAnsi="Arial" w:cs="Arial"/>
          <w:iCs/>
          <w:bdr w:val="none" w:sz="0" w:space="0" w:color="auto" w:frame="1"/>
        </w:rPr>
        <w:t xml:space="preserve"> have been earned with a</w:t>
      </w:r>
      <w:r w:rsidR="00A344C6" w:rsidRPr="00481EB0">
        <w:rPr>
          <w:rFonts w:ascii="Arial" w:eastAsia="Times New Roman" w:hAnsi="Arial" w:cs="Arial"/>
          <w:iCs/>
          <w:bdr w:val="none" w:sz="0" w:space="0" w:color="auto" w:frame="1"/>
        </w:rPr>
        <w:t xml:space="preserve"> B+</w:t>
      </w:r>
      <w:r w:rsidR="001D0115" w:rsidRPr="00481EB0">
        <w:rPr>
          <w:rFonts w:ascii="Arial" w:eastAsia="Times New Roman" w:hAnsi="Arial" w:cs="Arial"/>
          <w:iCs/>
          <w:bdr w:val="none" w:sz="0" w:space="0" w:color="auto" w:frame="1"/>
        </w:rPr>
        <w:t xml:space="preserve"> or higher</w:t>
      </w:r>
      <w:r w:rsidRPr="00481EB0">
        <w:rPr>
          <w:rFonts w:ascii="Arial" w:eastAsia="Times New Roman" w:hAnsi="Arial" w:cs="Arial"/>
          <w:iCs/>
          <w:bdr w:val="none" w:sz="0" w:space="0" w:color="auto" w:frame="1"/>
        </w:rPr>
        <w:t xml:space="preserve">. </w:t>
      </w:r>
    </w:p>
    <w:p w14:paraId="503C74D6" w14:textId="77777777" w:rsidR="00A8162A" w:rsidRPr="00481EB0" w:rsidRDefault="00A8162A" w:rsidP="00481EB0">
      <w:pPr>
        <w:shd w:val="clear" w:color="auto" w:fill="FFFFFF"/>
        <w:spacing w:after="0" w:line="240" w:lineRule="auto"/>
        <w:contextualSpacing/>
        <w:textAlignment w:val="baseline"/>
        <w:rPr>
          <w:rFonts w:ascii="Arial" w:eastAsia="Times New Roman" w:hAnsi="Arial" w:cs="Arial"/>
          <w:iCs/>
          <w:bdr w:val="none" w:sz="0" w:space="0" w:color="auto" w:frame="1"/>
        </w:rPr>
      </w:pPr>
    </w:p>
    <w:tbl>
      <w:tblPr>
        <w:tblStyle w:val="TableGrid"/>
        <w:tblW w:w="0" w:type="auto"/>
        <w:tblLook w:val="04A0" w:firstRow="1" w:lastRow="0" w:firstColumn="1" w:lastColumn="0" w:noHBand="0" w:noVBand="1"/>
        <w:tblCaption w:val="Letter grade and points table"/>
      </w:tblPr>
      <w:tblGrid>
        <w:gridCol w:w="1181"/>
        <w:gridCol w:w="1181"/>
      </w:tblGrid>
      <w:tr w:rsidR="00607959" w:rsidRPr="00481EB0" w14:paraId="7C28F061" w14:textId="77777777" w:rsidTr="00C92357">
        <w:trPr>
          <w:cantSplit/>
          <w:trHeight w:val="257"/>
          <w:tblHeader/>
        </w:trPr>
        <w:tc>
          <w:tcPr>
            <w:tcW w:w="1181" w:type="dxa"/>
          </w:tcPr>
          <w:p w14:paraId="422B2AE8"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
                <w:bCs/>
                <w:bdr w:val="none" w:sz="0" w:space="0" w:color="auto" w:frame="1"/>
              </w:rPr>
              <w:t>Letter Grade</w:t>
            </w:r>
          </w:p>
        </w:tc>
        <w:tc>
          <w:tcPr>
            <w:tcW w:w="1181" w:type="dxa"/>
          </w:tcPr>
          <w:p w14:paraId="0D19D928" w14:textId="77777777" w:rsidR="00607959" w:rsidRPr="00481EB0" w:rsidRDefault="00607959" w:rsidP="00481EB0">
            <w:pPr>
              <w:contextualSpacing/>
              <w:jc w:val="center"/>
              <w:textAlignment w:val="baseline"/>
              <w:rPr>
                <w:rFonts w:ascii="Arial" w:eastAsia="Times New Roman" w:hAnsi="Arial" w:cs="Arial"/>
              </w:rPr>
            </w:pPr>
            <w:r w:rsidRPr="00481EB0">
              <w:rPr>
                <w:rFonts w:ascii="Arial" w:eastAsia="Times New Roman" w:hAnsi="Arial" w:cs="Arial"/>
                <w:b/>
                <w:bCs/>
                <w:bdr w:val="none" w:sz="0" w:space="0" w:color="auto" w:frame="1"/>
              </w:rPr>
              <w:t>Grade</w:t>
            </w:r>
          </w:p>
          <w:p w14:paraId="33AC82F6"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
                <w:bCs/>
                <w:bdr w:val="none" w:sz="0" w:space="0" w:color="auto" w:frame="1"/>
              </w:rPr>
              <w:t>Points</w:t>
            </w:r>
          </w:p>
        </w:tc>
      </w:tr>
      <w:tr w:rsidR="00607959" w:rsidRPr="00481EB0" w14:paraId="65D5C746" w14:textId="77777777" w:rsidTr="00C92357">
        <w:trPr>
          <w:cantSplit/>
          <w:trHeight w:val="242"/>
          <w:tblHeader/>
        </w:trPr>
        <w:tc>
          <w:tcPr>
            <w:tcW w:w="1181" w:type="dxa"/>
          </w:tcPr>
          <w:p w14:paraId="499AB15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A</w:t>
            </w:r>
          </w:p>
        </w:tc>
        <w:tc>
          <w:tcPr>
            <w:tcW w:w="1181" w:type="dxa"/>
          </w:tcPr>
          <w:p w14:paraId="4E9283C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4.0</w:t>
            </w:r>
          </w:p>
        </w:tc>
      </w:tr>
      <w:tr w:rsidR="00607959" w:rsidRPr="00481EB0" w14:paraId="59133C17" w14:textId="77777777" w:rsidTr="00C92357">
        <w:trPr>
          <w:cantSplit/>
          <w:trHeight w:val="257"/>
          <w:tblHeader/>
        </w:trPr>
        <w:tc>
          <w:tcPr>
            <w:tcW w:w="1181" w:type="dxa"/>
          </w:tcPr>
          <w:p w14:paraId="554AB6CC"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A-</w:t>
            </w:r>
          </w:p>
        </w:tc>
        <w:tc>
          <w:tcPr>
            <w:tcW w:w="1181" w:type="dxa"/>
          </w:tcPr>
          <w:p w14:paraId="2E539F4E"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3.67</w:t>
            </w:r>
          </w:p>
        </w:tc>
      </w:tr>
      <w:tr w:rsidR="00607959" w:rsidRPr="00481EB0" w14:paraId="6FF8773F" w14:textId="77777777" w:rsidTr="00C92357">
        <w:trPr>
          <w:cantSplit/>
          <w:trHeight w:val="257"/>
          <w:tblHeader/>
        </w:trPr>
        <w:tc>
          <w:tcPr>
            <w:tcW w:w="1181" w:type="dxa"/>
          </w:tcPr>
          <w:p w14:paraId="51F52681"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w:t>
            </w:r>
          </w:p>
        </w:tc>
        <w:tc>
          <w:tcPr>
            <w:tcW w:w="1181" w:type="dxa"/>
          </w:tcPr>
          <w:p w14:paraId="44D30F22"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3.33</w:t>
            </w:r>
          </w:p>
        </w:tc>
      </w:tr>
      <w:tr w:rsidR="00607959" w:rsidRPr="00481EB0" w14:paraId="6352DE4B" w14:textId="77777777" w:rsidTr="00C92357">
        <w:trPr>
          <w:cantSplit/>
          <w:trHeight w:val="242"/>
          <w:tblHeader/>
        </w:trPr>
        <w:tc>
          <w:tcPr>
            <w:tcW w:w="1181" w:type="dxa"/>
          </w:tcPr>
          <w:p w14:paraId="2A039B4F"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w:t>
            </w:r>
          </w:p>
        </w:tc>
        <w:tc>
          <w:tcPr>
            <w:tcW w:w="1181" w:type="dxa"/>
          </w:tcPr>
          <w:p w14:paraId="6769DD12"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3.0</w:t>
            </w:r>
          </w:p>
        </w:tc>
      </w:tr>
      <w:tr w:rsidR="00607959" w:rsidRPr="00481EB0" w14:paraId="70EB769F" w14:textId="77777777" w:rsidTr="00C92357">
        <w:trPr>
          <w:cantSplit/>
          <w:trHeight w:val="257"/>
          <w:tblHeader/>
        </w:trPr>
        <w:tc>
          <w:tcPr>
            <w:tcW w:w="1181" w:type="dxa"/>
          </w:tcPr>
          <w:p w14:paraId="7D26CC8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B-</w:t>
            </w:r>
          </w:p>
        </w:tc>
        <w:tc>
          <w:tcPr>
            <w:tcW w:w="1181" w:type="dxa"/>
          </w:tcPr>
          <w:p w14:paraId="5480EC06"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2.67</w:t>
            </w:r>
          </w:p>
        </w:tc>
      </w:tr>
      <w:tr w:rsidR="00607959" w:rsidRPr="00481EB0" w14:paraId="0A58C0D8" w14:textId="77777777" w:rsidTr="00C92357">
        <w:trPr>
          <w:cantSplit/>
          <w:trHeight w:val="257"/>
          <w:tblHeader/>
        </w:trPr>
        <w:tc>
          <w:tcPr>
            <w:tcW w:w="1181" w:type="dxa"/>
          </w:tcPr>
          <w:p w14:paraId="1432A6CD"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C+</w:t>
            </w:r>
          </w:p>
        </w:tc>
        <w:tc>
          <w:tcPr>
            <w:tcW w:w="1181" w:type="dxa"/>
          </w:tcPr>
          <w:p w14:paraId="7635D5D2"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2.33</w:t>
            </w:r>
          </w:p>
        </w:tc>
      </w:tr>
      <w:tr w:rsidR="00607959" w:rsidRPr="00481EB0" w14:paraId="3E27AC22" w14:textId="77777777" w:rsidTr="00C92357">
        <w:trPr>
          <w:cantSplit/>
          <w:trHeight w:val="242"/>
          <w:tblHeader/>
        </w:trPr>
        <w:tc>
          <w:tcPr>
            <w:tcW w:w="1181" w:type="dxa"/>
          </w:tcPr>
          <w:p w14:paraId="09EAD326"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C</w:t>
            </w:r>
          </w:p>
        </w:tc>
        <w:tc>
          <w:tcPr>
            <w:tcW w:w="1181" w:type="dxa"/>
          </w:tcPr>
          <w:p w14:paraId="10B30085"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2.0</w:t>
            </w:r>
          </w:p>
        </w:tc>
      </w:tr>
      <w:tr w:rsidR="00607959" w:rsidRPr="00481EB0" w14:paraId="28CE388C" w14:textId="77777777" w:rsidTr="00C92357">
        <w:trPr>
          <w:cantSplit/>
          <w:trHeight w:val="257"/>
          <w:tblHeader/>
        </w:trPr>
        <w:tc>
          <w:tcPr>
            <w:tcW w:w="1181" w:type="dxa"/>
          </w:tcPr>
          <w:p w14:paraId="1303689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C-</w:t>
            </w:r>
          </w:p>
        </w:tc>
        <w:tc>
          <w:tcPr>
            <w:tcW w:w="1181" w:type="dxa"/>
          </w:tcPr>
          <w:p w14:paraId="04CF892D"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1.67</w:t>
            </w:r>
          </w:p>
        </w:tc>
      </w:tr>
      <w:tr w:rsidR="00607959" w:rsidRPr="00481EB0" w14:paraId="1CCD5A63" w14:textId="77777777" w:rsidTr="00C92357">
        <w:trPr>
          <w:cantSplit/>
          <w:trHeight w:val="257"/>
          <w:tblHeader/>
        </w:trPr>
        <w:tc>
          <w:tcPr>
            <w:tcW w:w="1181" w:type="dxa"/>
          </w:tcPr>
          <w:p w14:paraId="0A5C2B5A"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D+</w:t>
            </w:r>
          </w:p>
        </w:tc>
        <w:tc>
          <w:tcPr>
            <w:tcW w:w="1181" w:type="dxa"/>
          </w:tcPr>
          <w:p w14:paraId="0CF7E308"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1.33</w:t>
            </w:r>
          </w:p>
        </w:tc>
      </w:tr>
      <w:tr w:rsidR="00607959" w:rsidRPr="00481EB0" w14:paraId="62FE1667" w14:textId="77777777" w:rsidTr="00C92357">
        <w:trPr>
          <w:cantSplit/>
          <w:trHeight w:val="242"/>
          <w:tblHeader/>
        </w:trPr>
        <w:tc>
          <w:tcPr>
            <w:tcW w:w="1181" w:type="dxa"/>
          </w:tcPr>
          <w:p w14:paraId="0D114F73"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D</w:t>
            </w:r>
          </w:p>
        </w:tc>
        <w:tc>
          <w:tcPr>
            <w:tcW w:w="1181" w:type="dxa"/>
          </w:tcPr>
          <w:p w14:paraId="6C21AD31"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1.0</w:t>
            </w:r>
          </w:p>
        </w:tc>
      </w:tr>
      <w:tr w:rsidR="00607959" w:rsidRPr="00481EB0" w14:paraId="386CC0A3" w14:textId="77777777" w:rsidTr="00C92357">
        <w:trPr>
          <w:cantSplit/>
          <w:trHeight w:val="257"/>
          <w:tblHeader/>
        </w:trPr>
        <w:tc>
          <w:tcPr>
            <w:tcW w:w="1181" w:type="dxa"/>
            <w:vAlign w:val="center"/>
          </w:tcPr>
          <w:p w14:paraId="48AE52F2"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D-</w:t>
            </w:r>
          </w:p>
        </w:tc>
        <w:tc>
          <w:tcPr>
            <w:tcW w:w="1181" w:type="dxa"/>
          </w:tcPr>
          <w:p w14:paraId="62B0EC7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0.67</w:t>
            </w:r>
          </w:p>
        </w:tc>
      </w:tr>
      <w:tr w:rsidR="00607959" w:rsidRPr="00481EB0" w14:paraId="72352A82" w14:textId="77777777" w:rsidTr="00C92357">
        <w:trPr>
          <w:cantSplit/>
          <w:trHeight w:val="242"/>
          <w:tblHeader/>
        </w:trPr>
        <w:tc>
          <w:tcPr>
            <w:tcW w:w="1181" w:type="dxa"/>
          </w:tcPr>
          <w:p w14:paraId="3F270F85"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E</w:t>
            </w:r>
          </w:p>
        </w:tc>
        <w:tc>
          <w:tcPr>
            <w:tcW w:w="1181" w:type="dxa"/>
          </w:tcPr>
          <w:p w14:paraId="588B4725"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0.0</w:t>
            </w:r>
          </w:p>
        </w:tc>
      </w:tr>
      <w:tr w:rsidR="00607959" w:rsidRPr="00481EB0" w14:paraId="4C562D57" w14:textId="77777777" w:rsidTr="00C92357">
        <w:trPr>
          <w:cantSplit/>
          <w:trHeight w:val="242"/>
          <w:tblHeader/>
        </w:trPr>
        <w:tc>
          <w:tcPr>
            <w:tcW w:w="1181" w:type="dxa"/>
          </w:tcPr>
          <w:p w14:paraId="7CACB5C8"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WF</w:t>
            </w:r>
          </w:p>
        </w:tc>
        <w:tc>
          <w:tcPr>
            <w:tcW w:w="1181" w:type="dxa"/>
          </w:tcPr>
          <w:p w14:paraId="08C6C3E7"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0.0</w:t>
            </w:r>
          </w:p>
        </w:tc>
      </w:tr>
      <w:tr w:rsidR="00607959" w:rsidRPr="00481EB0" w14:paraId="04569AF6" w14:textId="77777777" w:rsidTr="00C92357">
        <w:trPr>
          <w:cantSplit/>
          <w:trHeight w:val="242"/>
          <w:tblHeader/>
        </w:trPr>
        <w:tc>
          <w:tcPr>
            <w:tcW w:w="1181" w:type="dxa"/>
          </w:tcPr>
          <w:p w14:paraId="211633D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I</w:t>
            </w:r>
          </w:p>
        </w:tc>
        <w:tc>
          <w:tcPr>
            <w:tcW w:w="1181" w:type="dxa"/>
          </w:tcPr>
          <w:p w14:paraId="6BCF21F5"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0.0</w:t>
            </w:r>
          </w:p>
        </w:tc>
      </w:tr>
      <w:tr w:rsidR="00607959" w:rsidRPr="00481EB0" w14:paraId="316E6816" w14:textId="77777777" w:rsidTr="00C92357">
        <w:trPr>
          <w:cantSplit/>
          <w:trHeight w:val="242"/>
          <w:tblHeader/>
        </w:trPr>
        <w:tc>
          <w:tcPr>
            <w:tcW w:w="1181" w:type="dxa"/>
          </w:tcPr>
          <w:p w14:paraId="098372A9"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NG</w:t>
            </w:r>
          </w:p>
        </w:tc>
        <w:tc>
          <w:tcPr>
            <w:tcW w:w="1181" w:type="dxa"/>
          </w:tcPr>
          <w:p w14:paraId="12D28614"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0.0</w:t>
            </w:r>
          </w:p>
        </w:tc>
      </w:tr>
      <w:tr w:rsidR="00607959" w:rsidRPr="00481EB0" w14:paraId="70BA4341" w14:textId="77777777" w:rsidTr="00C92357">
        <w:trPr>
          <w:cantSplit/>
          <w:trHeight w:val="242"/>
          <w:tblHeader/>
        </w:trPr>
        <w:tc>
          <w:tcPr>
            <w:tcW w:w="1181" w:type="dxa"/>
          </w:tcPr>
          <w:p w14:paraId="739BDE05"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S-U</w:t>
            </w:r>
          </w:p>
        </w:tc>
        <w:tc>
          <w:tcPr>
            <w:tcW w:w="1181" w:type="dxa"/>
          </w:tcPr>
          <w:p w14:paraId="3DA15157" w14:textId="77777777" w:rsidR="00607959" w:rsidRPr="00481EB0" w:rsidRDefault="00607959" w:rsidP="00481EB0">
            <w:pPr>
              <w:contextualSpacing/>
              <w:jc w:val="center"/>
              <w:textAlignment w:val="baseline"/>
              <w:outlineLvl w:val="3"/>
              <w:rPr>
                <w:rFonts w:ascii="Arial" w:eastAsia="Times New Roman" w:hAnsi="Arial" w:cs="Arial"/>
                <w:bdr w:val="none" w:sz="0" w:space="0" w:color="auto" w:frame="1"/>
              </w:rPr>
            </w:pPr>
            <w:r w:rsidRPr="00481EB0">
              <w:rPr>
                <w:rFonts w:ascii="Arial" w:eastAsia="Times New Roman" w:hAnsi="Arial" w:cs="Arial"/>
                <w:bdr w:val="none" w:sz="0" w:space="0" w:color="auto" w:frame="1"/>
              </w:rPr>
              <w:t>0.0</w:t>
            </w:r>
          </w:p>
        </w:tc>
      </w:tr>
    </w:tbl>
    <w:p w14:paraId="59DA7BF6" w14:textId="77777777" w:rsidR="00E65148" w:rsidRPr="00481EB0" w:rsidRDefault="00F27C9B" w:rsidP="00481EB0">
      <w:pPr>
        <w:shd w:val="clear" w:color="auto" w:fill="FFFFFF"/>
        <w:spacing w:after="0" w:line="240" w:lineRule="auto"/>
        <w:contextualSpacing/>
        <w:textAlignment w:val="baseline"/>
        <w:outlineLvl w:val="3"/>
        <w:rPr>
          <w:rFonts w:ascii="Arial" w:eastAsia="Times New Roman" w:hAnsi="Arial" w:cs="Arial"/>
          <w:i/>
          <w:iCs/>
          <w:bdr w:val="none" w:sz="0" w:space="0" w:color="auto" w:frame="1"/>
        </w:rPr>
      </w:pPr>
      <w:r w:rsidRPr="00481EB0">
        <w:rPr>
          <w:rFonts w:ascii="Arial" w:eastAsia="Times New Roman" w:hAnsi="Arial" w:cs="Arial"/>
          <w:i/>
          <w:iCs/>
          <w:bdr w:val="none" w:sz="0" w:space="0" w:color="auto" w:frame="1"/>
        </w:rPr>
        <w:t> </w:t>
      </w:r>
    </w:p>
    <w:p w14:paraId="5792263E" w14:textId="0C95898E" w:rsidR="00C13150" w:rsidRPr="00481EB0" w:rsidRDefault="00C13150" w:rsidP="00481EB0">
      <w:pPr>
        <w:spacing w:after="0" w:line="240" w:lineRule="auto"/>
        <w:contextualSpacing/>
        <w:rPr>
          <w:rStyle w:val="Hyperlink"/>
          <w:rFonts w:ascii="Arial" w:hAnsi="Arial" w:cs="Arial"/>
          <w:color w:val="FF0000"/>
        </w:rPr>
      </w:pPr>
      <w:r w:rsidRPr="00481EB0">
        <w:rPr>
          <w:rFonts w:ascii="Arial" w:hAnsi="Arial" w:cs="Arial"/>
        </w:rPr>
        <w:t xml:space="preserve">More information on UF grading policy may be found </w:t>
      </w:r>
      <w:r w:rsidRPr="00481EB0">
        <w:rPr>
          <w:rFonts w:ascii="Arial" w:hAnsi="Arial" w:cs="Arial"/>
          <w:noProof/>
        </w:rPr>
        <w:t>at:</w:t>
      </w:r>
      <w:r w:rsidRPr="00481EB0">
        <w:rPr>
          <w:rFonts w:ascii="Arial" w:hAnsi="Arial" w:cs="Arial"/>
        </w:rPr>
        <w:t xml:space="preserve"> </w:t>
      </w:r>
      <w:hyperlink r:id="rId18" w:anchor="grades" w:history="1">
        <w:r w:rsidRPr="00481EB0">
          <w:rPr>
            <w:rStyle w:val="Hyperlink"/>
            <w:rFonts w:ascii="Arial" w:hAnsi="Arial" w:cs="Arial"/>
            <w:color w:val="FF0000"/>
          </w:rPr>
          <w:t>htt</w:t>
        </w:r>
        <w:r w:rsidRPr="00481EB0">
          <w:rPr>
            <w:rStyle w:val="Hyperlink"/>
            <w:rFonts w:ascii="Arial" w:hAnsi="Arial" w:cs="Arial"/>
            <w:color w:val="FF0000"/>
          </w:rPr>
          <w:t>p</w:t>
        </w:r>
        <w:r w:rsidRPr="00481EB0">
          <w:rPr>
            <w:rStyle w:val="Hyperlink"/>
            <w:rFonts w:ascii="Arial" w:hAnsi="Arial" w:cs="Arial"/>
            <w:color w:val="FF0000"/>
          </w:rPr>
          <w:t>://gradcatalog.ufl.edu/content.php?catoid=10&amp;navoid=2020#grades</w:t>
        </w:r>
      </w:hyperlink>
      <w:r w:rsidRPr="00481EB0">
        <w:rPr>
          <w:rStyle w:val="Hyperlink"/>
          <w:rFonts w:ascii="Arial" w:hAnsi="Arial" w:cs="Arial"/>
          <w:color w:val="FF0000"/>
        </w:rPr>
        <w:t xml:space="preserve">  </w:t>
      </w:r>
    </w:p>
    <w:p w14:paraId="2865E669" w14:textId="77777777" w:rsidR="00F27C9B" w:rsidRPr="00481EB0" w:rsidRDefault="00F27C9B" w:rsidP="00481EB0">
      <w:pPr>
        <w:shd w:val="clear" w:color="auto" w:fill="FFFFFF"/>
        <w:spacing w:after="0" w:line="240" w:lineRule="auto"/>
        <w:contextualSpacing/>
        <w:textAlignment w:val="baseline"/>
        <w:outlineLvl w:val="3"/>
        <w:rPr>
          <w:rFonts w:ascii="Arial" w:eastAsia="Times New Roman" w:hAnsi="Arial" w:cs="Arial"/>
        </w:rPr>
      </w:pPr>
    </w:p>
    <w:p w14:paraId="68451286" w14:textId="003C5EA6" w:rsidR="00F27C9B" w:rsidRPr="00481EB0" w:rsidRDefault="00F27C9B" w:rsidP="00481EB0">
      <w:pPr>
        <w:pStyle w:val="Heading1"/>
        <w:spacing w:before="0" w:line="240" w:lineRule="auto"/>
        <w:rPr>
          <w:rFonts w:ascii="Arial" w:eastAsia="Times New Roman" w:hAnsi="Arial" w:cs="Arial"/>
          <w:sz w:val="22"/>
          <w:szCs w:val="22"/>
          <w:bdr w:val="none" w:sz="0" w:space="0" w:color="auto" w:frame="1"/>
        </w:rPr>
      </w:pPr>
      <w:r w:rsidRPr="00481EB0">
        <w:rPr>
          <w:rFonts w:ascii="Arial" w:eastAsia="Times New Roman" w:hAnsi="Arial" w:cs="Arial"/>
          <w:sz w:val="22"/>
          <w:szCs w:val="22"/>
          <w:bdr w:val="none" w:sz="0" w:space="0" w:color="auto" w:frame="1"/>
        </w:rPr>
        <w:t>Exam</w:t>
      </w:r>
      <w:r w:rsidR="00BF2388" w:rsidRPr="00481EB0">
        <w:rPr>
          <w:rFonts w:ascii="Arial" w:eastAsia="Times New Roman" w:hAnsi="Arial" w:cs="Arial"/>
          <w:sz w:val="22"/>
          <w:szCs w:val="22"/>
          <w:bdr w:val="none" w:sz="0" w:space="0" w:color="auto" w:frame="1"/>
        </w:rPr>
        <w:t>/Quiz</w:t>
      </w:r>
      <w:r w:rsidRPr="00481EB0">
        <w:rPr>
          <w:rFonts w:ascii="Arial" w:eastAsia="Times New Roman" w:hAnsi="Arial" w:cs="Arial"/>
          <w:sz w:val="22"/>
          <w:szCs w:val="22"/>
          <w:bdr w:val="none" w:sz="0" w:space="0" w:color="auto" w:frame="1"/>
        </w:rPr>
        <w:t xml:space="preserve"> Policy</w:t>
      </w:r>
      <w:r w:rsidRPr="00481EB0">
        <w:rPr>
          <w:rFonts w:ascii="Arial" w:eastAsia="Times New Roman" w:hAnsi="Arial" w:cs="Arial"/>
          <w:i/>
          <w:sz w:val="22"/>
          <w:szCs w:val="22"/>
        </w:rPr>
        <w:t xml:space="preserve"> </w:t>
      </w:r>
    </w:p>
    <w:p w14:paraId="706328D3" w14:textId="239A4C73" w:rsidR="00BF2388" w:rsidRPr="00481EB0" w:rsidRDefault="00BF2388" w:rsidP="00481EB0">
      <w:pPr>
        <w:pStyle w:val="Heading1"/>
        <w:spacing w:before="0" w:line="240" w:lineRule="auto"/>
        <w:rPr>
          <w:rFonts w:ascii="Arial" w:eastAsia="Times New Roman" w:hAnsi="Arial" w:cs="Arial"/>
          <w:b w:val="0"/>
          <w:bCs w:val="0"/>
          <w:sz w:val="22"/>
          <w:szCs w:val="22"/>
        </w:rPr>
      </w:pPr>
      <w:r w:rsidRPr="00481EB0">
        <w:rPr>
          <w:rFonts w:ascii="Arial" w:eastAsia="Times New Roman" w:hAnsi="Arial" w:cs="Arial"/>
          <w:b w:val="0"/>
          <w:bCs w:val="0"/>
          <w:sz w:val="22"/>
          <w:szCs w:val="22"/>
        </w:rPr>
        <w:t xml:space="preserve">All quizzes are to completed online via Canvas and to be completed individually. </w:t>
      </w:r>
    </w:p>
    <w:p w14:paraId="71738AF3" w14:textId="77777777" w:rsidR="00126CD2" w:rsidRPr="00481EB0" w:rsidRDefault="00126CD2" w:rsidP="00481EB0">
      <w:pPr>
        <w:spacing w:after="0" w:line="240" w:lineRule="auto"/>
        <w:contextualSpacing/>
        <w:rPr>
          <w:rFonts w:ascii="Arial" w:hAnsi="Arial" w:cs="Arial"/>
        </w:rPr>
      </w:pPr>
    </w:p>
    <w:p w14:paraId="28A7A1AC" w14:textId="093F3BCC" w:rsidR="00F27C9B" w:rsidRPr="00481EB0" w:rsidRDefault="00F27C9B"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rPr>
        <w:t xml:space="preserve">Policy Related to Make up </w:t>
      </w:r>
      <w:r w:rsidR="00126CD2" w:rsidRPr="00481EB0">
        <w:rPr>
          <w:rFonts w:ascii="Arial" w:eastAsia="Times New Roman" w:hAnsi="Arial" w:cs="Arial"/>
          <w:sz w:val="22"/>
          <w:szCs w:val="22"/>
        </w:rPr>
        <w:t>Quizzes and Assignments</w:t>
      </w:r>
    </w:p>
    <w:p w14:paraId="2FDE940B" w14:textId="4507C667" w:rsidR="00C50AFA" w:rsidRPr="00481EB0" w:rsidRDefault="00C50AFA" w:rsidP="00481EB0">
      <w:pPr>
        <w:spacing w:after="0" w:line="240" w:lineRule="auto"/>
        <w:contextualSpacing/>
        <w:rPr>
          <w:rFonts w:ascii="Arial" w:hAnsi="Arial" w:cs="Arial"/>
        </w:rPr>
      </w:pPr>
      <w:r w:rsidRPr="00481EB0">
        <w:rPr>
          <w:rFonts w:ascii="Arial" w:hAnsi="Arial" w:cs="Arial"/>
        </w:rPr>
        <w:t xml:space="preserve">Makeup quizzes for excused absences will be handled on an individual basis with the instructor. Late work </w:t>
      </w:r>
      <w:r w:rsidR="00126CD2" w:rsidRPr="00481EB0">
        <w:rPr>
          <w:rFonts w:ascii="Arial" w:hAnsi="Arial" w:cs="Arial"/>
        </w:rPr>
        <w:t>and late quiz submissions not associated with an excused absence will be addressed in the following manner: Submitting &lt;48 hours after deadline: 50% reduction in quiz or assignment grade; submitting &gt;48 hours after deadline: Zero (0) on assignment or quiz grade.</w:t>
      </w:r>
    </w:p>
    <w:p w14:paraId="19190ED2" w14:textId="77777777" w:rsidR="00276D12" w:rsidRPr="00481EB0" w:rsidRDefault="00276D12" w:rsidP="00481EB0">
      <w:pPr>
        <w:spacing w:after="0" w:line="240" w:lineRule="auto"/>
        <w:contextualSpacing/>
        <w:rPr>
          <w:rFonts w:ascii="Arial" w:hAnsi="Arial" w:cs="Arial"/>
          <w:i/>
        </w:rPr>
      </w:pPr>
    </w:p>
    <w:p w14:paraId="7C8CF8E9" w14:textId="7440F743" w:rsidR="00F27C9B" w:rsidRPr="00481EB0" w:rsidRDefault="00276D12" w:rsidP="00481EB0">
      <w:pPr>
        <w:spacing w:after="0" w:line="240" w:lineRule="auto"/>
        <w:contextualSpacing/>
        <w:rPr>
          <w:rFonts w:ascii="Arial" w:eastAsia="Calibri" w:hAnsi="Arial" w:cs="Arial"/>
        </w:rPr>
      </w:pPr>
      <w:r w:rsidRPr="00481EB0">
        <w:rPr>
          <w:rFonts w:ascii="Arial" w:eastAsia="Calibri" w:hAnsi="Arial" w:cs="Arial"/>
        </w:rPr>
        <w:t>Please note: Any requests for make-ups due to technical issues MUST be accompanied by the UF Computing help desk (</w:t>
      </w:r>
      <w:hyperlink r:id="rId19" w:history="1">
        <w:r w:rsidRPr="00481EB0">
          <w:rPr>
            <w:rStyle w:val="Hyperlink"/>
            <w:rFonts w:ascii="Arial" w:eastAsia="Calibri" w:hAnsi="Arial" w:cs="Arial"/>
          </w:rPr>
          <w:t>http://helpdesk.ufl.edu/</w:t>
        </w:r>
      </w:hyperlink>
      <w:r w:rsidRPr="00481EB0">
        <w:rPr>
          <w:rFonts w:ascii="Arial" w:eastAsia="Calibri" w:hAnsi="Arial" w:cs="Arial"/>
        </w:rPr>
        <w:t>)</w:t>
      </w:r>
      <w:r w:rsidR="00FA2A3D" w:rsidRPr="00481EB0">
        <w:rPr>
          <w:rFonts w:ascii="Arial" w:eastAsia="Calibri" w:hAnsi="Arial" w:cs="Arial"/>
        </w:rPr>
        <w:t xml:space="preserve"> </w:t>
      </w:r>
      <w:r w:rsidRPr="00481EB0">
        <w:rPr>
          <w:rFonts w:ascii="Arial" w:eastAsia="Calibri" w:hAnsi="Arial" w:cs="Arial"/>
        </w:rPr>
        <w:t xml:space="preserve">correspondence. You MUST e-mail me within 24 hours of the technical difficulty if you wish to request a make-up.  </w:t>
      </w:r>
    </w:p>
    <w:p w14:paraId="13160795" w14:textId="77777777" w:rsidR="00276D12" w:rsidRPr="00481EB0" w:rsidRDefault="00276D12" w:rsidP="00481EB0">
      <w:pPr>
        <w:spacing w:after="0" w:line="240" w:lineRule="auto"/>
        <w:contextualSpacing/>
        <w:rPr>
          <w:rFonts w:ascii="Arial" w:hAnsi="Arial" w:cs="Arial"/>
          <w:i/>
        </w:rPr>
      </w:pPr>
    </w:p>
    <w:p w14:paraId="709E8656" w14:textId="3E4417A1" w:rsidR="003B328C" w:rsidRPr="00481EB0" w:rsidRDefault="00A1359B"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rPr>
        <w:t xml:space="preserve">Policy Related to </w:t>
      </w:r>
      <w:r w:rsidR="00E73E50" w:rsidRPr="00481EB0">
        <w:rPr>
          <w:rFonts w:ascii="Arial" w:eastAsia="Times New Roman" w:hAnsi="Arial" w:cs="Arial"/>
          <w:sz w:val="22"/>
          <w:szCs w:val="22"/>
        </w:rPr>
        <w:t xml:space="preserve">Required </w:t>
      </w:r>
      <w:r w:rsidRPr="00481EB0">
        <w:rPr>
          <w:rFonts w:ascii="Arial" w:eastAsia="Times New Roman" w:hAnsi="Arial" w:cs="Arial"/>
          <w:sz w:val="22"/>
          <w:szCs w:val="22"/>
        </w:rPr>
        <w:t>Class Attendance</w:t>
      </w:r>
    </w:p>
    <w:p w14:paraId="17D8A209" w14:textId="4AE3D8AF" w:rsidR="00F852DF" w:rsidRPr="00481EB0" w:rsidRDefault="00BF2388" w:rsidP="00481EB0">
      <w:pPr>
        <w:spacing w:after="0" w:line="240" w:lineRule="auto"/>
        <w:contextualSpacing/>
        <w:rPr>
          <w:rFonts w:ascii="Arial" w:hAnsi="Arial" w:cs="Arial"/>
        </w:rPr>
      </w:pPr>
      <w:r w:rsidRPr="00481EB0">
        <w:rPr>
          <w:rFonts w:ascii="Arial" w:hAnsi="Arial" w:cs="Arial"/>
          <w:u w:val="single"/>
        </w:rPr>
        <w:t>Class attendance is required</w:t>
      </w:r>
      <w:r w:rsidRPr="00481EB0">
        <w:rPr>
          <w:rFonts w:ascii="Arial" w:hAnsi="Arial" w:cs="Arial"/>
        </w:rPr>
        <w:t xml:space="preserve">. Excused absences may include the following: </w:t>
      </w:r>
      <w:r w:rsidRPr="00481EB0">
        <w:rPr>
          <w:rFonts w:ascii="Arial" w:hAnsi="Arial" w:cs="Arial"/>
        </w:rPr>
        <w:t>illness, serious family emergencies, special curricular requirements (e.g</w:t>
      </w:r>
      <w:r w:rsidR="00481EB0">
        <w:rPr>
          <w:rFonts w:ascii="Arial" w:hAnsi="Arial" w:cs="Arial"/>
        </w:rPr>
        <w:t>.</w:t>
      </w:r>
      <w:r w:rsidRPr="00481EB0">
        <w:rPr>
          <w:rFonts w:ascii="Arial" w:hAnsi="Arial" w:cs="Arial"/>
        </w:rPr>
        <w:t xml:space="preserve"> professional conferences), military obligation, severe weather conditions, religious holidays, and participation in official university activities such as music performances, athletic competition or debate. Absences from class for court-imposed legal obligations (e.g., jury duty or subpoena) must be excused.</w:t>
      </w:r>
      <w:r w:rsidR="00C50AFA" w:rsidRPr="00481EB0">
        <w:rPr>
          <w:rFonts w:ascii="Arial" w:hAnsi="Arial" w:cs="Arial"/>
        </w:rPr>
        <w:t xml:space="preserve"> Other absences may be considered excused at the discretion of Dr. Alappattu.</w:t>
      </w:r>
      <w:r w:rsidR="00F852DF" w:rsidRPr="00481EB0">
        <w:rPr>
          <w:rFonts w:ascii="Arial" w:hAnsi="Arial" w:cs="Arial"/>
        </w:rPr>
        <w:t xml:space="preserve"> </w:t>
      </w:r>
    </w:p>
    <w:p w14:paraId="541B8147" w14:textId="77777777" w:rsidR="00481EB0" w:rsidRDefault="00481EB0" w:rsidP="00481EB0">
      <w:pPr>
        <w:spacing w:after="0" w:line="240" w:lineRule="auto"/>
        <w:contextualSpacing/>
        <w:rPr>
          <w:rFonts w:ascii="Arial" w:hAnsi="Arial" w:cs="Arial"/>
        </w:rPr>
      </w:pPr>
    </w:p>
    <w:p w14:paraId="7536BBC5" w14:textId="48BEA061" w:rsidR="00F852DF" w:rsidRPr="00481EB0" w:rsidRDefault="00F852DF" w:rsidP="00481EB0">
      <w:pPr>
        <w:spacing w:after="0" w:line="240" w:lineRule="auto"/>
        <w:contextualSpacing/>
        <w:rPr>
          <w:rFonts w:ascii="Arial" w:hAnsi="Arial" w:cs="Arial"/>
        </w:rPr>
      </w:pPr>
      <w:r w:rsidRPr="00481EB0">
        <w:rPr>
          <w:rFonts w:ascii="Arial" w:hAnsi="Arial" w:cs="Arial"/>
        </w:rPr>
        <w:t>Arriving to class late and leaving early without permission of the instructor is considered unprofessional behavior. Students will be given a verbal warning</w:t>
      </w:r>
      <w:r w:rsidR="00481EB0" w:rsidRPr="00481EB0">
        <w:rPr>
          <w:rFonts w:ascii="Arial" w:hAnsi="Arial" w:cs="Arial"/>
        </w:rPr>
        <w:t xml:space="preserve"> for the first incident</w:t>
      </w:r>
      <w:r w:rsidRPr="00481EB0">
        <w:rPr>
          <w:rFonts w:ascii="Arial" w:hAnsi="Arial" w:cs="Arial"/>
        </w:rPr>
        <w:t xml:space="preserve">; </w:t>
      </w:r>
      <w:r w:rsidR="00481EB0" w:rsidRPr="00481EB0">
        <w:rPr>
          <w:rFonts w:ascii="Arial" w:hAnsi="Arial" w:cs="Arial"/>
        </w:rPr>
        <w:t xml:space="preserve">a </w:t>
      </w:r>
      <w:r w:rsidRPr="00481EB0">
        <w:rPr>
          <w:rFonts w:ascii="Arial" w:hAnsi="Arial" w:cs="Arial"/>
        </w:rPr>
        <w:t xml:space="preserve">subsequent </w:t>
      </w:r>
      <w:r w:rsidR="00481EB0" w:rsidRPr="00481EB0">
        <w:rPr>
          <w:rFonts w:ascii="Arial" w:hAnsi="Arial" w:cs="Arial"/>
        </w:rPr>
        <w:t>incident</w:t>
      </w:r>
      <w:r w:rsidRPr="00481EB0">
        <w:rPr>
          <w:rFonts w:ascii="Arial" w:hAnsi="Arial" w:cs="Arial"/>
        </w:rPr>
        <w:t xml:space="preserve"> will result in documentation of a professional variance form that will be placed in the student’s file and the student’s faculty advisor will be consulted.</w:t>
      </w:r>
    </w:p>
    <w:p w14:paraId="08864E34" w14:textId="77777777" w:rsidR="00481EB0" w:rsidRDefault="00481EB0" w:rsidP="00481EB0">
      <w:pPr>
        <w:spacing w:after="0" w:line="240" w:lineRule="auto"/>
        <w:contextualSpacing/>
        <w:rPr>
          <w:rFonts w:ascii="Arial" w:hAnsi="Arial" w:cs="Arial"/>
        </w:rPr>
      </w:pPr>
    </w:p>
    <w:p w14:paraId="468EE50A" w14:textId="66EBC7C3" w:rsidR="003331C7" w:rsidRPr="00481EB0" w:rsidRDefault="00BF2388" w:rsidP="00481EB0">
      <w:pPr>
        <w:spacing w:after="0" w:line="240" w:lineRule="auto"/>
        <w:contextualSpacing/>
        <w:rPr>
          <w:rStyle w:val="Hyperlink"/>
          <w:rFonts w:ascii="Arial" w:hAnsi="Arial" w:cs="Arial"/>
          <w:color w:val="auto"/>
          <w:u w:val="none"/>
        </w:rPr>
      </w:pPr>
      <w:r w:rsidRPr="00481EB0">
        <w:rPr>
          <w:rFonts w:ascii="Arial" w:hAnsi="Arial" w:cs="Arial"/>
        </w:rPr>
        <w:t>Other than illness or emergenc</w:t>
      </w:r>
      <w:r w:rsidR="00C50AFA" w:rsidRPr="00481EB0">
        <w:rPr>
          <w:rFonts w:ascii="Arial" w:hAnsi="Arial" w:cs="Arial"/>
        </w:rPr>
        <w:t>ies</w:t>
      </w:r>
      <w:r w:rsidRPr="00481EB0">
        <w:rPr>
          <w:rFonts w:ascii="Arial" w:hAnsi="Arial" w:cs="Arial"/>
        </w:rPr>
        <w:t xml:space="preserve">, </w:t>
      </w:r>
      <w:r w:rsidR="00C50AFA" w:rsidRPr="00481EB0">
        <w:rPr>
          <w:rFonts w:ascii="Arial" w:hAnsi="Arial" w:cs="Arial"/>
        </w:rPr>
        <w:t xml:space="preserve">students in the UF DPT program must </w:t>
      </w:r>
      <w:r w:rsidR="00C50AFA" w:rsidRPr="00481EB0">
        <w:rPr>
          <w:rFonts w:ascii="Arial" w:hAnsi="Arial" w:cs="Arial"/>
          <w:b/>
          <w:bCs/>
          <w:u w:val="single"/>
        </w:rPr>
        <w:t>request to be excused</w:t>
      </w:r>
      <w:r w:rsidR="00C50AFA" w:rsidRPr="00481EB0">
        <w:rPr>
          <w:rFonts w:ascii="Arial" w:hAnsi="Arial" w:cs="Arial"/>
        </w:rPr>
        <w:t xml:space="preserve"> from class</w:t>
      </w:r>
      <w:r w:rsidRPr="00481EB0">
        <w:rPr>
          <w:rFonts w:ascii="Arial" w:hAnsi="Arial" w:cs="Arial"/>
        </w:rPr>
        <w:t xml:space="preserve"> </w:t>
      </w:r>
      <w:r w:rsidR="00C50AFA" w:rsidRPr="00481EB0">
        <w:rPr>
          <w:rFonts w:ascii="Arial" w:hAnsi="Arial" w:cs="Arial"/>
        </w:rPr>
        <w:t xml:space="preserve">prior to missing class for any of the aforementioned </w:t>
      </w:r>
      <w:r w:rsidR="00481EB0">
        <w:rPr>
          <w:rFonts w:ascii="Arial" w:hAnsi="Arial" w:cs="Arial"/>
        </w:rPr>
        <w:t xml:space="preserve">excuse absence </w:t>
      </w:r>
      <w:r w:rsidR="00C50AFA" w:rsidRPr="00481EB0">
        <w:rPr>
          <w:rFonts w:ascii="Arial" w:hAnsi="Arial" w:cs="Arial"/>
        </w:rPr>
        <w:t xml:space="preserve">reasons. This behavior is consistent with the behavior expected of licensed healthcare providers in requesting time off from work. </w:t>
      </w:r>
    </w:p>
    <w:p w14:paraId="5F2EFEE4" w14:textId="705D4AE4" w:rsidR="00C50AFA" w:rsidRPr="00481EB0" w:rsidRDefault="00C50AFA" w:rsidP="00481EB0">
      <w:pPr>
        <w:spacing w:after="0" w:line="240" w:lineRule="auto"/>
        <w:contextualSpacing/>
        <w:rPr>
          <w:rFonts w:ascii="Arial" w:hAnsi="Arial" w:cs="Arial"/>
          <w:b/>
          <w:bCs/>
        </w:rPr>
      </w:pPr>
      <w:r w:rsidRPr="00481EB0">
        <w:rPr>
          <w:rFonts w:ascii="Arial" w:hAnsi="Arial" w:cs="Arial"/>
          <w:b/>
          <w:bCs/>
        </w:rPr>
        <w:lastRenderedPageBreak/>
        <w:t>Policy related to unexcused absences</w:t>
      </w:r>
    </w:p>
    <w:p w14:paraId="139CB8E4" w14:textId="77777777" w:rsidR="00481EB0" w:rsidRDefault="00481EB0" w:rsidP="00481EB0">
      <w:pPr>
        <w:spacing w:after="0" w:line="240" w:lineRule="auto"/>
        <w:contextualSpacing/>
        <w:rPr>
          <w:rFonts w:ascii="Arial" w:hAnsi="Arial" w:cs="Arial"/>
        </w:rPr>
      </w:pPr>
      <w:r w:rsidRPr="00481EB0">
        <w:rPr>
          <w:rFonts w:ascii="Arial" w:hAnsi="Arial" w:cs="Arial"/>
        </w:rPr>
        <w:t xml:space="preserve">Unexcused absences include but are not limited to the </w:t>
      </w:r>
      <w:r w:rsidRPr="00481EB0">
        <w:rPr>
          <w:rFonts w:ascii="Arial" w:hAnsi="Arial" w:cs="Arial"/>
        </w:rPr>
        <w:t xml:space="preserve">following: family reunions, bachelorette parties, weddings, </w:t>
      </w:r>
      <w:r>
        <w:rPr>
          <w:rFonts w:ascii="Arial" w:hAnsi="Arial" w:cs="Arial"/>
        </w:rPr>
        <w:t xml:space="preserve">and </w:t>
      </w:r>
      <w:r w:rsidRPr="00481EB0">
        <w:rPr>
          <w:rFonts w:ascii="Arial" w:hAnsi="Arial" w:cs="Arial"/>
        </w:rPr>
        <w:t xml:space="preserve">vacations. </w:t>
      </w:r>
      <w:proofErr w:type="spellStart"/>
      <w:r w:rsidR="00C50AFA" w:rsidRPr="00481EB0">
        <w:rPr>
          <w:rFonts w:ascii="Arial" w:hAnsi="Arial" w:cs="Arial"/>
        </w:rPr>
        <w:t>If</w:t>
      </w:r>
      <w:proofErr w:type="spellEnd"/>
      <w:r w:rsidR="00C50AFA" w:rsidRPr="00481EB0">
        <w:rPr>
          <w:rFonts w:ascii="Arial" w:hAnsi="Arial" w:cs="Arial"/>
        </w:rPr>
        <w:t xml:space="preserve"> you have an unexcused absence, you will not receive any credit for participation or class activities on that day,</w:t>
      </w:r>
      <w:r w:rsidR="00C50AFA" w:rsidRPr="00481EB0">
        <w:rPr>
          <w:rFonts w:ascii="Arial" w:hAnsi="Arial" w:cs="Arial"/>
        </w:rPr>
        <w:t xml:space="preserve"> </w:t>
      </w:r>
      <w:r w:rsidR="00C50AFA" w:rsidRPr="00481EB0">
        <w:rPr>
          <w:rFonts w:ascii="Arial" w:hAnsi="Arial" w:cs="Arial"/>
        </w:rPr>
        <w:t>including team presentations</w:t>
      </w:r>
      <w:r w:rsidR="00C50AFA" w:rsidRPr="00481EB0">
        <w:rPr>
          <w:rFonts w:ascii="Arial" w:hAnsi="Arial" w:cs="Arial"/>
        </w:rPr>
        <w:t xml:space="preserve">. </w:t>
      </w:r>
    </w:p>
    <w:p w14:paraId="5322928F" w14:textId="77777777" w:rsidR="00481EB0" w:rsidRDefault="00481EB0" w:rsidP="00481EB0">
      <w:pPr>
        <w:spacing w:after="0" w:line="240" w:lineRule="auto"/>
        <w:contextualSpacing/>
        <w:rPr>
          <w:rFonts w:ascii="Arial" w:hAnsi="Arial" w:cs="Arial"/>
        </w:rPr>
      </w:pPr>
    </w:p>
    <w:p w14:paraId="514A64CA" w14:textId="7E6DBE18" w:rsidR="00481EB0" w:rsidRPr="00481EB0" w:rsidRDefault="00C50AFA" w:rsidP="00481EB0">
      <w:pPr>
        <w:spacing w:after="0" w:line="240" w:lineRule="auto"/>
        <w:contextualSpacing/>
        <w:rPr>
          <w:rFonts w:ascii="Arial" w:hAnsi="Arial" w:cs="Arial"/>
        </w:rPr>
      </w:pPr>
      <w:r w:rsidRPr="00481EB0">
        <w:rPr>
          <w:rFonts w:ascii="Arial" w:hAnsi="Arial" w:cs="Arial"/>
        </w:rPr>
        <w:t xml:space="preserve">Submission of assignments </w:t>
      </w:r>
      <w:r w:rsidR="00481EB0" w:rsidRPr="00481EB0">
        <w:rPr>
          <w:rFonts w:ascii="Arial" w:hAnsi="Arial" w:cs="Arial"/>
        </w:rPr>
        <w:t xml:space="preserve">or quizzes </w:t>
      </w:r>
      <w:r w:rsidRPr="00481EB0">
        <w:rPr>
          <w:rFonts w:ascii="Arial" w:hAnsi="Arial" w:cs="Arial"/>
        </w:rPr>
        <w:t xml:space="preserve">after the established deadline </w:t>
      </w:r>
      <w:r w:rsidR="00481EB0" w:rsidRPr="00481EB0">
        <w:rPr>
          <w:rFonts w:ascii="Arial" w:hAnsi="Arial" w:cs="Arial"/>
        </w:rPr>
        <w:t xml:space="preserve">related to unexcused absences </w:t>
      </w:r>
      <w:r w:rsidRPr="00481EB0">
        <w:rPr>
          <w:rFonts w:ascii="Arial" w:hAnsi="Arial" w:cs="Arial"/>
        </w:rPr>
        <w:t>will not be accepted</w:t>
      </w:r>
      <w:r w:rsidR="00481EB0" w:rsidRPr="00481EB0">
        <w:rPr>
          <w:rFonts w:ascii="Arial" w:hAnsi="Arial" w:cs="Arial"/>
        </w:rPr>
        <w:t>; no credit will be provided for the quiz or assignment</w:t>
      </w:r>
      <w:r w:rsidRPr="00481EB0">
        <w:rPr>
          <w:rFonts w:ascii="Arial" w:hAnsi="Arial" w:cs="Arial"/>
        </w:rPr>
        <w:t xml:space="preserve">. </w:t>
      </w:r>
      <w:r w:rsidRPr="00481EB0">
        <w:rPr>
          <w:rFonts w:ascii="Arial" w:hAnsi="Arial" w:cs="Arial"/>
        </w:rPr>
        <w:t>Individual</w:t>
      </w:r>
      <w:r w:rsidRPr="00481EB0">
        <w:rPr>
          <w:rFonts w:ascii="Arial" w:hAnsi="Arial" w:cs="Arial"/>
        </w:rPr>
        <w:t xml:space="preserve"> issues with respect to this policy will be handled on an individual basis.</w:t>
      </w:r>
      <w:r w:rsidR="00481EB0" w:rsidRPr="00481EB0">
        <w:rPr>
          <w:rFonts w:ascii="Arial" w:hAnsi="Arial" w:cs="Arial"/>
        </w:rPr>
        <w:t xml:space="preserve"> </w:t>
      </w:r>
    </w:p>
    <w:p w14:paraId="72F578F0" w14:textId="77777777" w:rsidR="003331C7" w:rsidRPr="00481EB0" w:rsidRDefault="003331C7" w:rsidP="00481EB0">
      <w:pPr>
        <w:pStyle w:val="Heading2"/>
        <w:spacing w:before="0" w:line="240" w:lineRule="auto"/>
        <w:contextualSpacing/>
        <w:rPr>
          <w:rFonts w:ascii="Arial" w:eastAsiaTheme="minorEastAsia" w:hAnsi="Arial" w:cs="Arial"/>
          <w:b w:val="0"/>
          <w:bCs w:val="0"/>
          <w:sz w:val="22"/>
          <w:szCs w:val="22"/>
        </w:rPr>
      </w:pPr>
    </w:p>
    <w:p w14:paraId="4E2D73E4" w14:textId="77777777" w:rsidR="00EF02CC" w:rsidRPr="00481EB0" w:rsidRDefault="00E73E50" w:rsidP="00481EB0">
      <w:pPr>
        <w:pStyle w:val="Heading1"/>
        <w:spacing w:before="0" w:line="240" w:lineRule="auto"/>
        <w:rPr>
          <w:rFonts w:ascii="Arial" w:hAnsi="Arial" w:cs="Arial"/>
          <w:sz w:val="22"/>
          <w:szCs w:val="22"/>
        </w:rPr>
      </w:pPr>
      <w:r w:rsidRPr="00481EB0">
        <w:rPr>
          <w:rFonts w:ascii="Arial" w:hAnsi="Arial" w:cs="Arial"/>
          <w:sz w:val="22"/>
          <w:szCs w:val="22"/>
        </w:rPr>
        <w:t>STUDENT EXPECTATIONS, ROLES,</w:t>
      </w:r>
      <w:r w:rsidR="00EF02CC" w:rsidRPr="00481EB0">
        <w:rPr>
          <w:rFonts w:ascii="Arial" w:hAnsi="Arial" w:cs="Arial"/>
          <w:sz w:val="22"/>
          <w:szCs w:val="22"/>
        </w:rPr>
        <w:t xml:space="preserve"> AND OPPORTUNITIES FOR INPUT</w:t>
      </w:r>
    </w:p>
    <w:p w14:paraId="40C3D076" w14:textId="77777777" w:rsidR="00EF02CC" w:rsidRPr="00481EB0" w:rsidRDefault="00EF02CC" w:rsidP="00481EB0">
      <w:pPr>
        <w:pStyle w:val="Heading1"/>
        <w:spacing w:before="0" w:line="240" w:lineRule="auto"/>
        <w:rPr>
          <w:rFonts w:ascii="Arial" w:hAnsi="Arial" w:cs="Arial"/>
          <w:sz w:val="22"/>
          <w:szCs w:val="22"/>
        </w:rPr>
      </w:pPr>
    </w:p>
    <w:p w14:paraId="2FE42F12" w14:textId="77777777" w:rsidR="00126CD2" w:rsidRPr="00481EB0" w:rsidRDefault="003B741F" w:rsidP="00481EB0">
      <w:pPr>
        <w:pStyle w:val="Heading1"/>
        <w:spacing w:before="0" w:line="240" w:lineRule="auto"/>
        <w:rPr>
          <w:rFonts w:ascii="Arial" w:hAnsi="Arial" w:cs="Arial"/>
          <w:sz w:val="22"/>
          <w:szCs w:val="22"/>
        </w:rPr>
      </w:pPr>
      <w:r w:rsidRPr="00481EB0">
        <w:rPr>
          <w:rFonts w:ascii="Arial" w:hAnsi="Arial" w:cs="Arial"/>
          <w:sz w:val="22"/>
          <w:szCs w:val="22"/>
        </w:rPr>
        <w:t xml:space="preserve">Expectations Regarding </w:t>
      </w:r>
      <w:r w:rsidR="00D25185" w:rsidRPr="00481EB0">
        <w:rPr>
          <w:rFonts w:ascii="Arial" w:hAnsi="Arial" w:cs="Arial"/>
          <w:sz w:val="22"/>
          <w:szCs w:val="22"/>
        </w:rPr>
        <w:t>Course</w:t>
      </w:r>
      <w:r w:rsidRPr="00481EB0">
        <w:rPr>
          <w:rFonts w:ascii="Arial" w:hAnsi="Arial" w:cs="Arial"/>
          <w:sz w:val="22"/>
          <w:szCs w:val="22"/>
        </w:rPr>
        <w:t xml:space="preserve"> Behavior</w:t>
      </w:r>
    </w:p>
    <w:p w14:paraId="12AA68AA" w14:textId="17F18157" w:rsidR="00511BB5" w:rsidRPr="00481EB0" w:rsidRDefault="00511BB5" w:rsidP="00481EB0">
      <w:pPr>
        <w:pStyle w:val="Heading1"/>
        <w:spacing w:before="0" w:line="240" w:lineRule="auto"/>
        <w:rPr>
          <w:rFonts w:ascii="Arial" w:hAnsi="Arial" w:cs="Arial"/>
          <w:b w:val="0"/>
          <w:bCs w:val="0"/>
          <w:sz w:val="22"/>
          <w:szCs w:val="22"/>
        </w:rPr>
      </w:pPr>
      <w:r w:rsidRPr="00481EB0">
        <w:rPr>
          <w:rFonts w:ascii="Arial" w:hAnsi="Arial" w:cs="Arial"/>
          <w:b w:val="0"/>
          <w:bCs w:val="0"/>
          <w:i/>
          <w:iCs/>
          <w:sz w:val="22"/>
          <w:szCs w:val="22"/>
        </w:rPr>
        <w:t>Prior to class</w:t>
      </w:r>
      <w:r w:rsidRPr="00481EB0">
        <w:rPr>
          <w:rFonts w:ascii="Arial" w:hAnsi="Arial" w:cs="Arial"/>
          <w:b w:val="0"/>
          <w:bCs w:val="0"/>
          <w:sz w:val="22"/>
          <w:szCs w:val="22"/>
        </w:rPr>
        <w:t xml:space="preserve">: </w:t>
      </w:r>
      <w:r w:rsidR="00126CD2" w:rsidRPr="00481EB0">
        <w:rPr>
          <w:rFonts w:ascii="Arial" w:hAnsi="Arial" w:cs="Arial"/>
          <w:b w:val="0"/>
          <w:bCs w:val="0"/>
          <w:sz w:val="22"/>
          <w:szCs w:val="22"/>
        </w:rPr>
        <w:t xml:space="preserve">All </w:t>
      </w:r>
      <w:r w:rsidR="00126CD2" w:rsidRPr="00481EB0">
        <w:rPr>
          <w:rFonts w:ascii="Arial" w:hAnsi="Arial" w:cs="Arial"/>
          <w:b w:val="0"/>
          <w:bCs w:val="0"/>
          <w:sz w:val="22"/>
          <w:szCs w:val="22"/>
        </w:rPr>
        <w:t>reading/video/webinar</w:t>
      </w:r>
      <w:r w:rsidR="00126CD2" w:rsidRPr="00481EB0">
        <w:rPr>
          <w:rFonts w:ascii="Arial" w:hAnsi="Arial" w:cs="Arial"/>
          <w:b w:val="0"/>
          <w:bCs w:val="0"/>
          <w:sz w:val="22"/>
          <w:szCs w:val="22"/>
        </w:rPr>
        <w:t xml:space="preserve"> assignments must be </w:t>
      </w:r>
      <w:r w:rsidR="00126CD2" w:rsidRPr="00481EB0">
        <w:rPr>
          <w:rFonts w:ascii="Arial" w:hAnsi="Arial" w:cs="Arial"/>
          <w:b w:val="0"/>
          <w:bCs w:val="0"/>
          <w:sz w:val="22"/>
          <w:szCs w:val="22"/>
        </w:rPr>
        <w:t xml:space="preserve">completed </w:t>
      </w:r>
      <w:r w:rsidR="00126CD2" w:rsidRPr="00481EB0">
        <w:rPr>
          <w:rFonts w:ascii="Arial" w:hAnsi="Arial" w:cs="Arial"/>
          <w:b w:val="0"/>
          <w:bCs w:val="0"/>
          <w:sz w:val="22"/>
          <w:szCs w:val="22"/>
        </w:rPr>
        <w:t>prior to class, since reference to this information will be made</w:t>
      </w:r>
      <w:r w:rsidR="00126CD2" w:rsidRPr="00481EB0">
        <w:rPr>
          <w:rFonts w:ascii="Arial" w:hAnsi="Arial" w:cs="Arial"/>
          <w:b w:val="0"/>
          <w:bCs w:val="0"/>
          <w:sz w:val="22"/>
          <w:szCs w:val="22"/>
        </w:rPr>
        <w:t xml:space="preserve"> </w:t>
      </w:r>
      <w:r w:rsidR="00126CD2" w:rsidRPr="00481EB0">
        <w:rPr>
          <w:rFonts w:ascii="Arial" w:hAnsi="Arial" w:cs="Arial"/>
          <w:b w:val="0"/>
          <w:bCs w:val="0"/>
          <w:sz w:val="22"/>
          <w:szCs w:val="22"/>
        </w:rPr>
        <w:t>during</w:t>
      </w:r>
      <w:r w:rsidR="00126CD2" w:rsidRPr="00481EB0">
        <w:rPr>
          <w:rFonts w:ascii="Arial" w:hAnsi="Arial" w:cs="Arial"/>
          <w:b w:val="0"/>
          <w:bCs w:val="0"/>
          <w:sz w:val="22"/>
          <w:szCs w:val="22"/>
        </w:rPr>
        <w:t xml:space="preserve"> </w:t>
      </w:r>
      <w:r w:rsidR="00126CD2" w:rsidRPr="00481EB0">
        <w:rPr>
          <w:rFonts w:ascii="Arial" w:hAnsi="Arial" w:cs="Arial"/>
          <w:b w:val="0"/>
          <w:bCs w:val="0"/>
          <w:sz w:val="22"/>
          <w:szCs w:val="22"/>
        </w:rPr>
        <w:t>class time, and will not necessarily be repeated in detail.</w:t>
      </w:r>
      <w:r w:rsidR="00126CD2" w:rsidRPr="00481EB0">
        <w:rPr>
          <w:rFonts w:ascii="Arial" w:hAnsi="Arial" w:cs="Arial"/>
          <w:b w:val="0"/>
          <w:bCs w:val="0"/>
          <w:sz w:val="22"/>
          <w:szCs w:val="22"/>
        </w:rPr>
        <w:t xml:space="preserve"> </w:t>
      </w:r>
    </w:p>
    <w:p w14:paraId="0F3BFAD3" w14:textId="77777777" w:rsidR="00511BB5" w:rsidRPr="00481EB0" w:rsidRDefault="00511BB5" w:rsidP="00481EB0">
      <w:pPr>
        <w:spacing w:after="0" w:line="240" w:lineRule="auto"/>
        <w:contextualSpacing/>
        <w:rPr>
          <w:rFonts w:ascii="Arial" w:hAnsi="Arial" w:cs="Arial"/>
        </w:rPr>
      </w:pPr>
    </w:p>
    <w:p w14:paraId="20E65269" w14:textId="5495C78E" w:rsidR="00126CD2" w:rsidRPr="00481EB0" w:rsidRDefault="00511BB5" w:rsidP="00481EB0">
      <w:pPr>
        <w:spacing w:after="0" w:line="240" w:lineRule="auto"/>
        <w:contextualSpacing/>
        <w:rPr>
          <w:rFonts w:ascii="Arial" w:hAnsi="Arial" w:cs="Arial"/>
        </w:rPr>
      </w:pPr>
      <w:r w:rsidRPr="00481EB0">
        <w:rPr>
          <w:rFonts w:ascii="Arial" w:hAnsi="Arial" w:cs="Arial"/>
          <w:i/>
          <w:iCs/>
        </w:rPr>
        <w:t>During class</w:t>
      </w:r>
      <w:r w:rsidRPr="00481EB0">
        <w:rPr>
          <w:rFonts w:ascii="Arial" w:hAnsi="Arial" w:cs="Arial"/>
        </w:rPr>
        <w:t>: This is a seminar course</w:t>
      </w:r>
      <w:r w:rsidR="00481EB0">
        <w:rPr>
          <w:rFonts w:ascii="Arial" w:hAnsi="Arial" w:cs="Arial"/>
        </w:rPr>
        <w:t xml:space="preserve"> and</w:t>
      </w:r>
      <w:r w:rsidRPr="00481EB0">
        <w:rPr>
          <w:rFonts w:ascii="Arial" w:hAnsi="Arial" w:cs="Arial"/>
        </w:rPr>
        <w:t xml:space="preserve"> discussion is an integral part of this course</w:t>
      </w:r>
      <w:r w:rsidR="00481EB0">
        <w:rPr>
          <w:rFonts w:ascii="Arial" w:hAnsi="Arial" w:cs="Arial"/>
        </w:rPr>
        <w:t>. A</w:t>
      </w:r>
      <w:r w:rsidRPr="00481EB0">
        <w:rPr>
          <w:rFonts w:ascii="Arial" w:hAnsi="Arial" w:cs="Arial"/>
        </w:rPr>
        <w:t>ll students are expected to participate in the course discussions.</w:t>
      </w:r>
      <w:r w:rsidR="00481EB0">
        <w:rPr>
          <w:rFonts w:ascii="Arial" w:hAnsi="Arial" w:cs="Arial"/>
        </w:rPr>
        <w:t xml:space="preserve"> </w:t>
      </w:r>
      <w:r w:rsidR="00126CD2" w:rsidRPr="00481EB0">
        <w:rPr>
          <w:rFonts w:ascii="Arial" w:hAnsi="Arial" w:cs="Arial"/>
        </w:rPr>
        <w:t xml:space="preserve">Students </w:t>
      </w:r>
      <w:r w:rsidRPr="00481EB0">
        <w:rPr>
          <w:rFonts w:ascii="Arial" w:hAnsi="Arial" w:cs="Arial"/>
        </w:rPr>
        <w:t>are permitted</w:t>
      </w:r>
      <w:r w:rsidR="00126CD2" w:rsidRPr="00481EB0">
        <w:rPr>
          <w:rFonts w:ascii="Arial" w:hAnsi="Arial" w:cs="Arial"/>
        </w:rPr>
        <w:t xml:space="preserve"> use a laptop</w:t>
      </w:r>
      <w:r w:rsidRPr="00481EB0">
        <w:rPr>
          <w:rFonts w:ascii="Arial" w:hAnsi="Arial" w:cs="Arial"/>
        </w:rPr>
        <w:t xml:space="preserve"> or </w:t>
      </w:r>
      <w:r w:rsidR="00126CD2" w:rsidRPr="00481EB0">
        <w:rPr>
          <w:rFonts w:ascii="Arial" w:hAnsi="Arial" w:cs="Arial"/>
        </w:rPr>
        <w:t xml:space="preserve">tablet to take notes during class, however, the use of the laptop or tablet is </w:t>
      </w:r>
      <w:proofErr w:type="spellStart"/>
      <w:r w:rsidR="00126CD2" w:rsidRPr="00481EB0">
        <w:rPr>
          <w:rFonts w:ascii="Arial" w:hAnsi="Arial" w:cs="Arial"/>
        </w:rPr>
        <w:t>r</w:t>
      </w:r>
      <w:r w:rsidRPr="00481EB0">
        <w:rPr>
          <w:rFonts w:ascii="Arial" w:hAnsi="Arial" w:cs="Arial"/>
        </w:rPr>
        <w:t>must</w:t>
      </w:r>
      <w:proofErr w:type="spellEnd"/>
      <w:r w:rsidRPr="00481EB0">
        <w:rPr>
          <w:rFonts w:ascii="Arial" w:hAnsi="Arial" w:cs="Arial"/>
        </w:rPr>
        <w:t xml:space="preserve"> be </w:t>
      </w:r>
      <w:r w:rsidR="00126CD2" w:rsidRPr="00481EB0">
        <w:rPr>
          <w:rFonts w:ascii="Arial" w:hAnsi="Arial" w:cs="Arial"/>
        </w:rPr>
        <w:t>course</w:t>
      </w:r>
      <w:r w:rsidRPr="00481EB0">
        <w:rPr>
          <w:rFonts w:ascii="Arial" w:hAnsi="Arial" w:cs="Arial"/>
        </w:rPr>
        <w:t>-related</w:t>
      </w:r>
      <w:r w:rsidR="00126CD2" w:rsidRPr="00481EB0">
        <w:rPr>
          <w:rFonts w:ascii="Arial" w:hAnsi="Arial" w:cs="Arial"/>
        </w:rPr>
        <w:t xml:space="preserve"> during the class sessions. </w:t>
      </w:r>
      <w:r w:rsidRPr="00481EB0">
        <w:rPr>
          <w:rFonts w:ascii="Arial" w:hAnsi="Arial" w:cs="Arial"/>
        </w:rPr>
        <w:t xml:space="preserve">Inappropriate use of laptop or tablet include but are not limited to the following: watching television or videos, shopping, sending emails, working on other coursework, surfing the internet, looking at social media. Repeated (more than 1) incident re: inappropriate laptop/tablet use will result in the loss of laptop/tablet  use for the entire class during class sessions. </w:t>
      </w:r>
    </w:p>
    <w:p w14:paraId="625929FA" w14:textId="06931B5D" w:rsidR="00126CD2" w:rsidRPr="00481EB0" w:rsidRDefault="00126CD2" w:rsidP="00481EB0">
      <w:pPr>
        <w:pStyle w:val="Heading1"/>
        <w:spacing w:before="0" w:line="240" w:lineRule="auto"/>
        <w:rPr>
          <w:rFonts w:ascii="Arial" w:hAnsi="Arial" w:cs="Arial"/>
          <w:b w:val="0"/>
          <w:bCs w:val="0"/>
          <w:sz w:val="22"/>
          <w:szCs w:val="22"/>
        </w:rPr>
      </w:pPr>
    </w:p>
    <w:p w14:paraId="548D6AC4" w14:textId="33FF99DD" w:rsidR="00511BB5" w:rsidRDefault="00511BB5" w:rsidP="00481EB0">
      <w:pPr>
        <w:spacing w:after="0" w:line="240" w:lineRule="auto"/>
        <w:contextualSpacing/>
        <w:rPr>
          <w:rFonts w:ascii="Arial" w:hAnsi="Arial" w:cs="Arial"/>
        </w:rPr>
      </w:pPr>
      <w:r w:rsidRPr="00481EB0">
        <w:rPr>
          <w:rFonts w:ascii="Arial" w:hAnsi="Arial" w:cs="Arial"/>
        </w:rPr>
        <w:t>Cell phone use is not permitted during class sessions except for breaks.</w:t>
      </w:r>
    </w:p>
    <w:p w14:paraId="6FBE8F5F" w14:textId="77777777" w:rsidR="00481EB0" w:rsidRPr="00481EB0" w:rsidRDefault="00481EB0" w:rsidP="00481EB0">
      <w:pPr>
        <w:spacing w:after="0" w:line="240" w:lineRule="auto"/>
        <w:contextualSpacing/>
        <w:rPr>
          <w:rFonts w:ascii="Arial" w:hAnsi="Arial" w:cs="Arial"/>
        </w:rPr>
      </w:pPr>
    </w:p>
    <w:p w14:paraId="4786C4E3" w14:textId="23B498DD" w:rsidR="00126CD2" w:rsidRPr="00481EB0" w:rsidRDefault="00126CD2" w:rsidP="00481EB0">
      <w:pPr>
        <w:pStyle w:val="Heading1"/>
        <w:spacing w:before="0" w:line="240" w:lineRule="auto"/>
        <w:rPr>
          <w:rFonts w:ascii="Arial" w:hAnsi="Arial" w:cs="Arial"/>
          <w:b w:val="0"/>
          <w:bCs w:val="0"/>
          <w:sz w:val="22"/>
          <w:szCs w:val="22"/>
        </w:rPr>
      </w:pPr>
      <w:r w:rsidRPr="00481EB0">
        <w:rPr>
          <w:rFonts w:ascii="Arial" w:hAnsi="Arial" w:cs="Arial"/>
          <w:b w:val="0"/>
          <w:bCs w:val="0"/>
          <w:sz w:val="22"/>
          <w:szCs w:val="22"/>
        </w:rPr>
        <w:t>Students should</w:t>
      </w:r>
      <w:r w:rsidRPr="00481EB0">
        <w:rPr>
          <w:rFonts w:ascii="Arial" w:hAnsi="Arial" w:cs="Arial"/>
          <w:b w:val="0"/>
          <w:bCs w:val="0"/>
          <w:sz w:val="22"/>
          <w:szCs w:val="22"/>
        </w:rPr>
        <w:t xml:space="preserve"> be </w:t>
      </w:r>
      <w:r w:rsidRPr="00481EB0">
        <w:rPr>
          <w:rFonts w:ascii="Arial" w:hAnsi="Arial" w:cs="Arial"/>
          <w:b w:val="0"/>
          <w:bCs w:val="0"/>
          <w:sz w:val="22"/>
          <w:szCs w:val="22"/>
        </w:rPr>
        <w:t>proactive in</w:t>
      </w:r>
      <w:r w:rsidRPr="00481EB0">
        <w:rPr>
          <w:rFonts w:ascii="Arial" w:hAnsi="Arial" w:cs="Arial"/>
          <w:b w:val="0"/>
          <w:bCs w:val="0"/>
          <w:sz w:val="22"/>
          <w:szCs w:val="22"/>
        </w:rPr>
        <w:t xml:space="preserve"> </w:t>
      </w:r>
      <w:r w:rsidRPr="00481EB0">
        <w:rPr>
          <w:rFonts w:ascii="Arial" w:hAnsi="Arial" w:cs="Arial"/>
          <w:b w:val="0"/>
          <w:bCs w:val="0"/>
          <w:sz w:val="22"/>
          <w:szCs w:val="22"/>
        </w:rPr>
        <w:t xml:space="preserve">asking questions to clarify assignments. </w:t>
      </w:r>
      <w:r w:rsidRPr="00481EB0">
        <w:rPr>
          <w:rFonts w:ascii="Arial" w:hAnsi="Arial" w:cs="Arial"/>
          <w:b w:val="0"/>
          <w:bCs w:val="0"/>
          <w:sz w:val="22"/>
          <w:szCs w:val="22"/>
        </w:rPr>
        <w:t>E</w:t>
      </w:r>
      <w:r w:rsidRPr="00481EB0">
        <w:rPr>
          <w:rFonts w:ascii="Arial" w:hAnsi="Arial" w:cs="Arial"/>
          <w:b w:val="0"/>
          <w:bCs w:val="0"/>
          <w:sz w:val="22"/>
          <w:szCs w:val="22"/>
        </w:rPr>
        <w:t>xamples of being proactive include the following:</w:t>
      </w:r>
    </w:p>
    <w:p w14:paraId="7F0CD9A3" w14:textId="77777777" w:rsidR="00126CD2" w:rsidRPr="00481EB0" w:rsidRDefault="00126CD2" w:rsidP="00481EB0">
      <w:pPr>
        <w:pStyle w:val="Heading1"/>
        <w:numPr>
          <w:ilvl w:val="0"/>
          <w:numId w:val="19"/>
        </w:numPr>
        <w:spacing w:before="0" w:line="240" w:lineRule="auto"/>
        <w:rPr>
          <w:rFonts w:ascii="Arial" w:hAnsi="Arial" w:cs="Arial"/>
          <w:b w:val="0"/>
          <w:bCs w:val="0"/>
          <w:sz w:val="22"/>
          <w:szCs w:val="22"/>
        </w:rPr>
      </w:pPr>
      <w:r w:rsidRPr="00481EB0">
        <w:rPr>
          <w:rFonts w:ascii="Arial" w:hAnsi="Arial" w:cs="Arial"/>
          <w:b w:val="0"/>
          <w:bCs w:val="0"/>
          <w:sz w:val="22"/>
          <w:szCs w:val="22"/>
        </w:rPr>
        <w:t>Reading the assignment instructions</w:t>
      </w:r>
    </w:p>
    <w:p w14:paraId="2EB5EDF3" w14:textId="77777777" w:rsidR="00126CD2" w:rsidRPr="00481EB0" w:rsidRDefault="00126CD2" w:rsidP="00481EB0">
      <w:pPr>
        <w:pStyle w:val="Heading1"/>
        <w:numPr>
          <w:ilvl w:val="0"/>
          <w:numId w:val="19"/>
        </w:numPr>
        <w:spacing w:before="0" w:line="240" w:lineRule="auto"/>
        <w:rPr>
          <w:rFonts w:ascii="Arial" w:hAnsi="Arial" w:cs="Arial"/>
          <w:b w:val="0"/>
          <w:bCs w:val="0"/>
          <w:sz w:val="22"/>
          <w:szCs w:val="22"/>
        </w:rPr>
      </w:pPr>
      <w:r w:rsidRPr="00481EB0">
        <w:rPr>
          <w:rFonts w:ascii="Arial" w:hAnsi="Arial" w:cs="Arial"/>
          <w:b w:val="0"/>
          <w:bCs w:val="0"/>
          <w:sz w:val="22"/>
          <w:szCs w:val="22"/>
        </w:rPr>
        <w:t>Reading</w:t>
      </w:r>
      <w:r w:rsidRPr="00481EB0">
        <w:rPr>
          <w:rFonts w:ascii="Arial" w:hAnsi="Arial" w:cs="Arial"/>
          <w:b w:val="0"/>
          <w:bCs w:val="0"/>
          <w:sz w:val="22"/>
          <w:szCs w:val="22"/>
        </w:rPr>
        <w:t xml:space="preserve"> the syllabus</w:t>
      </w:r>
    </w:p>
    <w:p w14:paraId="1A1C2E24" w14:textId="00DDFA60" w:rsidR="003B741F" w:rsidRPr="00481EB0" w:rsidRDefault="00126CD2" w:rsidP="00481EB0">
      <w:pPr>
        <w:pStyle w:val="Heading1"/>
        <w:numPr>
          <w:ilvl w:val="0"/>
          <w:numId w:val="19"/>
        </w:numPr>
        <w:spacing w:before="0" w:line="240" w:lineRule="auto"/>
        <w:rPr>
          <w:rFonts w:ascii="Arial" w:hAnsi="Arial" w:cs="Arial"/>
          <w:b w:val="0"/>
          <w:bCs w:val="0"/>
          <w:sz w:val="22"/>
          <w:szCs w:val="22"/>
        </w:rPr>
      </w:pPr>
      <w:r w:rsidRPr="00481EB0">
        <w:rPr>
          <w:rFonts w:ascii="Arial" w:hAnsi="Arial" w:cs="Arial"/>
          <w:b w:val="0"/>
          <w:bCs w:val="0"/>
          <w:sz w:val="22"/>
          <w:szCs w:val="22"/>
        </w:rPr>
        <w:t>Posting a quest on (if the question may be applicable to other students) on the course discussion board</w:t>
      </w:r>
    </w:p>
    <w:p w14:paraId="4622DAEB" w14:textId="77777777" w:rsidR="003B741F" w:rsidRPr="00481EB0" w:rsidRDefault="003B741F" w:rsidP="00481EB0">
      <w:pPr>
        <w:pStyle w:val="Heading2"/>
        <w:spacing w:before="0" w:line="240" w:lineRule="auto"/>
        <w:contextualSpacing/>
        <w:rPr>
          <w:rFonts w:ascii="Arial" w:hAnsi="Arial" w:cs="Arial"/>
          <w:sz w:val="22"/>
          <w:szCs w:val="22"/>
        </w:rPr>
      </w:pPr>
    </w:p>
    <w:p w14:paraId="7D79086A" w14:textId="15DEB9BB" w:rsidR="00126CD2" w:rsidRPr="00481EB0" w:rsidRDefault="00F17409" w:rsidP="00481EB0">
      <w:pPr>
        <w:pStyle w:val="Heading2"/>
        <w:spacing w:before="0" w:line="240" w:lineRule="auto"/>
        <w:contextualSpacing/>
        <w:rPr>
          <w:rFonts w:ascii="Arial" w:eastAsia="Times New Roman" w:hAnsi="Arial" w:cs="Arial"/>
          <w:iCs/>
          <w:sz w:val="22"/>
          <w:szCs w:val="22"/>
        </w:rPr>
      </w:pPr>
      <w:r w:rsidRPr="00481EB0">
        <w:rPr>
          <w:rFonts w:ascii="Arial" w:hAnsi="Arial" w:cs="Arial"/>
          <w:sz w:val="22"/>
          <w:szCs w:val="22"/>
        </w:rPr>
        <w:t>Communication Guidelines</w:t>
      </w:r>
      <w:r w:rsidR="00126CD2" w:rsidRPr="00481EB0">
        <w:rPr>
          <w:rFonts w:ascii="Arial" w:eastAsia="Times New Roman" w:hAnsi="Arial" w:cs="Arial"/>
          <w:i/>
          <w:sz w:val="22"/>
          <w:szCs w:val="22"/>
        </w:rPr>
        <w:t xml:space="preserve"> </w:t>
      </w:r>
    </w:p>
    <w:p w14:paraId="4F40F223" w14:textId="57597F0F" w:rsidR="00126CD2" w:rsidRPr="00481EB0" w:rsidRDefault="00126CD2" w:rsidP="00481EB0">
      <w:pPr>
        <w:pStyle w:val="Heading2"/>
        <w:spacing w:before="0" w:line="240" w:lineRule="auto"/>
        <w:contextualSpacing/>
        <w:rPr>
          <w:rFonts w:ascii="Arial" w:hAnsi="Arial" w:cs="Arial"/>
          <w:sz w:val="22"/>
          <w:szCs w:val="22"/>
        </w:rPr>
      </w:pPr>
      <w:r w:rsidRPr="00481EB0">
        <w:rPr>
          <w:rFonts w:ascii="Arial" w:hAnsi="Arial" w:cs="Arial"/>
          <w:b w:val="0"/>
          <w:bCs w:val="0"/>
          <w:sz w:val="22"/>
          <w:szCs w:val="22"/>
        </w:rPr>
        <w:t xml:space="preserve">Emails to Instructor </w:t>
      </w:r>
      <w:r w:rsidRPr="00481EB0">
        <w:rPr>
          <w:rFonts w:ascii="Arial" w:hAnsi="Arial" w:cs="Arial"/>
          <w:b w:val="0"/>
          <w:bCs w:val="0"/>
          <w:sz w:val="22"/>
          <w:szCs w:val="22"/>
        </w:rPr>
        <w:t>should be appropriately</w:t>
      </w:r>
      <w:r w:rsidRPr="00481EB0">
        <w:rPr>
          <w:rFonts w:ascii="Arial" w:hAnsi="Arial" w:cs="Arial"/>
          <w:b w:val="0"/>
          <w:bCs w:val="0"/>
          <w:sz w:val="22"/>
          <w:szCs w:val="22"/>
        </w:rPr>
        <w:t xml:space="preserve"> titled for ease of response.</w:t>
      </w:r>
      <w:r w:rsidRPr="00481EB0">
        <w:rPr>
          <w:rFonts w:ascii="Arial" w:hAnsi="Arial" w:cs="Arial"/>
          <w:b w:val="0"/>
          <w:bCs w:val="0"/>
          <w:sz w:val="22"/>
          <w:szCs w:val="22"/>
        </w:rPr>
        <w:t xml:space="preserve"> All </w:t>
      </w:r>
      <w:r w:rsidR="005F0240">
        <w:rPr>
          <w:rFonts w:ascii="Arial" w:hAnsi="Arial" w:cs="Arial"/>
          <w:b w:val="0"/>
          <w:bCs w:val="0"/>
          <w:sz w:val="22"/>
          <w:szCs w:val="22"/>
        </w:rPr>
        <w:t xml:space="preserve">communication during this </w:t>
      </w:r>
      <w:proofErr w:type="spellStart"/>
      <w:r w:rsidR="005F0240">
        <w:rPr>
          <w:rFonts w:ascii="Arial" w:hAnsi="Arial" w:cs="Arial"/>
          <w:b w:val="0"/>
          <w:bCs w:val="0"/>
          <w:sz w:val="22"/>
          <w:szCs w:val="22"/>
        </w:rPr>
        <w:t>cour</w:t>
      </w:r>
      <w:proofErr w:type="spellEnd"/>
      <w:r w:rsidR="005F0240">
        <w:rPr>
          <w:rFonts w:ascii="Arial" w:hAnsi="Arial" w:cs="Arial"/>
          <w:b w:val="0"/>
          <w:bCs w:val="0"/>
          <w:sz w:val="22"/>
          <w:szCs w:val="22"/>
        </w:rPr>
        <w:t xml:space="preserve">se </w:t>
      </w:r>
      <w:r w:rsidRPr="00481EB0">
        <w:rPr>
          <w:rFonts w:ascii="Arial" w:hAnsi="Arial" w:cs="Arial"/>
          <w:b w:val="0"/>
          <w:bCs w:val="0"/>
          <w:sz w:val="22"/>
          <w:szCs w:val="22"/>
        </w:rPr>
        <w:t xml:space="preserve">(including but not limited to email, discussion boards, class discussion, </w:t>
      </w:r>
      <w:r w:rsidR="005F0240">
        <w:rPr>
          <w:rFonts w:ascii="Arial" w:hAnsi="Arial" w:cs="Arial"/>
          <w:b w:val="0"/>
          <w:bCs w:val="0"/>
          <w:sz w:val="22"/>
          <w:szCs w:val="22"/>
        </w:rPr>
        <w:t>team presentation preparation</w:t>
      </w:r>
      <w:r w:rsidRPr="00481EB0">
        <w:rPr>
          <w:rFonts w:ascii="Arial" w:hAnsi="Arial" w:cs="Arial"/>
          <w:b w:val="0"/>
          <w:bCs w:val="0"/>
          <w:sz w:val="22"/>
          <w:szCs w:val="22"/>
        </w:rPr>
        <w:t>.) should be respectful</w:t>
      </w:r>
      <w:r w:rsidR="00481EB0">
        <w:rPr>
          <w:rFonts w:ascii="Arial" w:hAnsi="Arial" w:cs="Arial"/>
          <w:b w:val="0"/>
          <w:bCs w:val="0"/>
          <w:sz w:val="22"/>
          <w:szCs w:val="22"/>
        </w:rPr>
        <w:t>. Consider how your language affects others around you and evaluate whether the environment you are creating with your language is inclusive</w:t>
      </w:r>
      <w:r w:rsidR="005F0240">
        <w:rPr>
          <w:rFonts w:ascii="Arial" w:hAnsi="Arial" w:cs="Arial"/>
          <w:b w:val="0"/>
          <w:bCs w:val="0"/>
          <w:sz w:val="22"/>
          <w:szCs w:val="22"/>
        </w:rPr>
        <w:t xml:space="preserve"> and respectful. </w:t>
      </w:r>
    </w:p>
    <w:p w14:paraId="6665176F" w14:textId="77777777" w:rsidR="00126CD2" w:rsidRPr="00481EB0" w:rsidRDefault="00126CD2" w:rsidP="00481EB0">
      <w:pPr>
        <w:pStyle w:val="Heading1"/>
        <w:spacing w:before="0" w:line="240" w:lineRule="auto"/>
        <w:rPr>
          <w:rFonts w:ascii="Arial" w:eastAsia="Times New Roman" w:hAnsi="Arial" w:cs="Arial"/>
          <w:b w:val="0"/>
          <w:bCs w:val="0"/>
          <w:sz w:val="22"/>
          <w:szCs w:val="22"/>
          <w:bdr w:val="none" w:sz="0" w:space="0" w:color="auto" w:frame="1"/>
        </w:rPr>
      </w:pPr>
    </w:p>
    <w:p w14:paraId="6D73E5D4" w14:textId="77777777" w:rsidR="004E3CBE" w:rsidRPr="00481EB0" w:rsidRDefault="004E3CBE" w:rsidP="00481EB0">
      <w:pPr>
        <w:pStyle w:val="Heading1"/>
        <w:spacing w:before="0" w:line="240" w:lineRule="auto"/>
        <w:rPr>
          <w:rFonts w:ascii="Arial" w:eastAsia="Times New Roman" w:hAnsi="Arial" w:cs="Arial"/>
          <w:sz w:val="22"/>
          <w:szCs w:val="22"/>
          <w:bdr w:val="none" w:sz="0" w:space="0" w:color="auto" w:frame="1"/>
        </w:rPr>
      </w:pPr>
    </w:p>
    <w:p w14:paraId="77B29606" w14:textId="1F6C394B" w:rsidR="00350519" w:rsidRPr="005F0240" w:rsidRDefault="00350519" w:rsidP="005F024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bdr w:val="none" w:sz="0" w:space="0" w:color="auto" w:frame="1"/>
        </w:rPr>
        <w:t xml:space="preserve">Academic Integrity </w:t>
      </w:r>
    </w:p>
    <w:p w14:paraId="19326D9A" w14:textId="77777777" w:rsidR="00350519" w:rsidRPr="00481EB0"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481EB0">
        <w:rPr>
          <w:rFonts w:ascii="Arial" w:eastAsia="Times New Roman" w:hAnsi="Arial" w:cs="Arial"/>
          <w:iCs/>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481EB0"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1D7A581D" w14:textId="77777777" w:rsidR="00350519" w:rsidRPr="00481EB0"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481EB0">
        <w:rPr>
          <w:rFonts w:ascii="Arial" w:eastAsia="Times New Roman" w:hAnsi="Arial" w:cs="Arial"/>
          <w:iCs/>
          <w:bdr w:val="none" w:sz="0" w:space="0" w:color="auto" w:frame="1"/>
        </w:rPr>
        <w:t xml:space="preserve"> “</w:t>
      </w:r>
      <w:r w:rsidRPr="00481EB0">
        <w:rPr>
          <w:rFonts w:ascii="Arial" w:eastAsia="Times New Roman" w:hAnsi="Arial" w:cs="Arial"/>
          <w:b/>
          <w:iCs/>
          <w:bdr w:val="none" w:sz="0" w:space="0" w:color="auto" w:frame="1"/>
        </w:rPr>
        <w:t>We, the members of the University of Florida community, pledge to hold ourselves and our peers to the highest standards of honesty and integrity</w:t>
      </w:r>
      <w:r w:rsidR="006C6D4E" w:rsidRPr="00481EB0">
        <w:rPr>
          <w:rFonts w:ascii="Arial" w:eastAsia="Times New Roman" w:hAnsi="Arial" w:cs="Arial"/>
          <w:iCs/>
          <w:bdr w:val="none" w:sz="0" w:space="0" w:color="auto" w:frame="1"/>
        </w:rPr>
        <w:t>.”</w:t>
      </w:r>
      <w:r w:rsidRPr="00481EB0">
        <w:rPr>
          <w:rFonts w:ascii="Arial" w:eastAsia="Times New Roman" w:hAnsi="Arial" w:cs="Arial"/>
          <w:iCs/>
          <w:bdr w:val="none" w:sz="0" w:space="0" w:color="auto" w:frame="1"/>
        </w:rPr>
        <w:t xml:space="preserve"> </w:t>
      </w:r>
    </w:p>
    <w:p w14:paraId="79931E3C" w14:textId="77777777" w:rsidR="00350519" w:rsidRPr="00481EB0"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1BFBCB80" w14:textId="77777777" w:rsidR="00350519" w:rsidRPr="00481EB0"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481EB0">
        <w:rPr>
          <w:rFonts w:ascii="Arial" w:eastAsia="Times New Roman" w:hAnsi="Arial" w:cs="Arial"/>
          <w:iCs/>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481EB0"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p>
    <w:p w14:paraId="05FD4EA1" w14:textId="77777777" w:rsidR="00350519" w:rsidRPr="00481EB0" w:rsidRDefault="00350519" w:rsidP="00481EB0">
      <w:pPr>
        <w:shd w:val="clear" w:color="auto" w:fill="FFFFFF"/>
        <w:spacing w:after="0" w:line="240" w:lineRule="auto"/>
        <w:contextualSpacing/>
        <w:textAlignment w:val="baseline"/>
        <w:outlineLvl w:val="3"/>
        <w:rPr>
          <w:rFonts w:ascii="Arial" w:eastAsia="Times New Roman" w:hAnsi="Arial" w:cs="Arial"/>
          <w:b/>
          <w:iCs/>
          <w:bdr w:val="none" w:sz="0" w:space="0" w:color="auto" w:frame="1"/>
        </w:rPr>
      </w:pPr>
      <w:r w:rsidRPr="00481EB0">
        <w:rPr>
          <w:rFonts w:ascii="Arial" w:eastAsia="Times New Roman" w:hAnsi="Arial" w:cs="Arial"/>
          <w:b/>
          <w:iCs/>
          <w:bdr w:val="none" w:sz="0" w:space="0" w:color="auto" w:frame="1"/>
        </w:rPr>
        <w:lastRenderedPageBreak/>
        <w:t xml:space="preserve"> “On my honor, I have neither given nor received unauthorized aid in doing this assignment.”</w:t>
      </w:r>
    </w:p>
    <w:p w14:paraId="61BE3D4B" w14:textId="77777777" w:rsidR="00350519" w:rsidRPr="00481EB0" w:rsidRDefault="00350519" w:rsidP="00481EB0">
      <w:pPr>
        <w:shd w:val="clear" w:color="auto" w:fill="FFFFFF"/>
        <w:spacing w:after="0" w:line="240" w:lineRule="auto"/>
        <w:contextualSpacing/>
        <w:textAlignment w:val="baseline"/>
        <w:outlineLvl w:val="3"/>
        <w:rPr>
          <w:rFonts w:ascii="Arial" w:eastAsia="Times New Roman" w:hAnsi="Arial" w:cs="Arial"/>
        </w:rPr>
      </w:pPr>
    </w:p>
    <w:p w14:paraId="5A425909" w14:textId="77777777" w:rsidR="004E3CBE" w:rsidRPr="00481EB0" w:rsidRDefault="00350519" w:rsidP="00481EB0">
      <w:pPr>
        <w:shd w:val="clear" w:color="auto" w:fill="FFFFFF"/>
        <w:spacing w:after="0" w:line="240" w:lineRule="auto"/>
        <w:contextualSpacing/>
        <w:textAlignment w:val="baseline"/>
        <w:outlineLvl w:val="3"/>
        <w:rPr>
          <w:rFonts w:ascii="Arial" w:eastAsia="Times New Roman" w:hAnsi="Arial" w:cs="Arial"/>
          <w:iCs/>
          <w:bdr w:val="none" w:sz="0" w:space="0" w:color="auto" w:frame="1"/>
        </w:rPr>
      </w:pPr>
      <w:r w:rsidRPr="00481EB0">
        <w:rPr>
          <w:rFonts w:ascii="Arial" w:eastAsia="Times New Roman" w:hAnsi="Arial" w:cs="Arial"/>
          <w:iCs/>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5E9299" w14:textId="77777777" w:rsidR="00350519" w:rsidRPr="00481EB0" w:rsidRDefault="00D812BC" w:rsidP="00481EB0">
      <w:pPr>
        <w:shd w:val="clear" w:color="auto" w:fill="FFFFFF"/>
        <w:spacing w:after="0" w:line="240" w:lineRule="auto"/>
        <w:contextualSpacing/>
        <w:textAlignment w:val="baseline"/>
        <w:rPr>
          <w:rFonts w:ascii="Arial" w:eastAsia="Times New Roman" w:hAnsi="Arial" w:cs="Arial"/>
        </w:rPr>
      </w:pPr>
      <w:hyperlink r:id="rId20" w:history="1">
        <w:r w:rsidR="00350519" w:rsidRPr="00481EB0">
          <w:rPr>
            <w:rStyle w:val="Hyperlink"/>
            <w:rFonts w:ascii="Arial" w:eastAsia="Times New Roman" w:hAnsi="Arial" w:cs="Arial"/>
            <w:color w:val="auto"/>
          </w:rPr>
          <w:t>https://www.dso.ufl.edu/sccr/process/student-conduct-honor-code/</w:t>
        </w:r>
      </w:hyperlink>
    </w:p>
    <w:p w14:paraId="4D2AD9BD" w14:textId="77777777" w:rsidR="00350519" w:rsidRPr="00481EB0" w:rsidRDefault="00D812BC" w:rsidP="00481EB0">
      <w:pPr>
        <w:shd w:val="clear" w:color="auto" w:fill="FFFFFF"/>
        <w:spacing w:after="0" w:line="240" w:lineRule="auto"/>
        <w:contextualSpacing/>
        <w:textAlignment w:val="baseline"/>
        <w:rPr>
          <w:rFonts w:ascii="Arial" w:eastAsia="Times New Roman" w:hAnsi="Arial" w:cs="Arial"/>
        </w:rPr>
      </w:pPr>
      <w:hyperlink r:id="rId21" w:history="1">
        <w:r w:rsidR="00350519" w:rsidRPr="00481EB0">
          <w:rPr>
            <w:rStyle w:val="Hyperlink"/>
            <w:rFonts w:ascii="Arial" w:eastAsia="Times New Roman" w:hAnsi="Arial" w:cs="Arial"/>
            <w:color w:val="auto"/>
          </w:rPr>
          <w:t>http://gradschool.ufl.edu/students/introduction.html</w:t>
        </w:r>
      </w:hyperlink>
    </w:p>
    <w:p w14:paraId="7FEFFF8C" w14:textId="77777777" w:rsidR="00287020" w:rsidRPr="00481EB0" w:rsidRDefault="00287020" w:rsidP="00481EB0">
      <w:pPr>
        <w:shd w:val="clear" w:color="auto" w:fill="FFFFFF"/>
        <w:spacing w:after="0" w:line="240" w:lineRule="auto"/>
        <w:contextualSpacing/>
        <w:textAlignment w:val="baseline"/>
        <w:outlineLvl w:val="4"/>
        <w:rPr>
          <w:rFonts w:ascii="Arial" w:eastAsia="Times New Roman" w:hAnsi="Arial" w:cs="Arial"/>
        </w:rPr>
      </w:pPr>
    </w:p>
    <w:p w14:paraId="352BA089" w14:textId="77777777" w:rsidR="00350519" w:rsidRPr="00481EB0" w:rsidRDefault="00350519" w:rsidP="00481EB0">
      <w:pPr>
        <w:shd w:val="clear" w:color="auto" w:fill="FFFFFF"/>
        <w:spacing w:after="0" w:line="240" w:lineRule="auto"/>
        <w:contextualSpacing/>
        <w:textAlignment w:val="baseline"/>
        <w:outlineLvl w:val="4"/>
        <w:rPr>
          <w:rFonts w:ascii="Arial" w:eastAsia="Times New Roman" w:hAnsi="Arial" w:cs="Arial"/>
        </w:rPr>
      </w:pPr>
      <w:r w:rsidRPr="00481EB0">
        <w:rPr>
          <w:rFonts w:ascii="Arial" w:eastAsia="Times New Roman" w:hAnsi="Arial" w:cs="Arial"/>
        </w:rPr>
        <w:t>Please remember cheating, lying, misrepresentation, or plagiarism in any form is unacceptable and inexcusable behavior.</w:t>
      </w:r>
    </w:p>
    <w:p w14:paraId="25F65561" w14:textId="77777777" w:rsidR="00FF1C4D" w:rsidRPr="00481EB0" w:rsidRDefault="00FF1C4D" w:rsidP="00481EB0">
      <w:pPr>
        <w:pStyle w:val="NormalWeb"/>
        <w:spacing w:before="0" w:beforeAutospacing="0" w:after="0" w:afterAutospacing="0"/>
        <w:contextualSpacing/>
        <w:rPr>
          <w:rFonts w:ascii="Arial" w:hAnsi="Arial" w:cs="Arial"/>
          <w:sz w:val="22"/>
          <w:szCs w:val="22"/>
        </w:rPr>
      </w:pPr>
    </w:p>
    <w:p w14:paraId="2B700C0F" w14:textId="1C87F95A" w:rsidR="00FF1C4D" w:rsidRPr="005F0240" w:rsidRDefault="00FF1C4D" w:rsidP="00481EB0">
      <w:pPr>
        <w:spacing w:after="0" w:line="240" w:lineRule="auto"/>
        <w:contextualSpacing/>
        <w:rPr>
          <w:rFonts w:ascii="Arial" w:hAnsi="Arial" w:cs="Arial"/>
          <w:b/>
          <w:bCs/>
        </w:rPr>
      </w:pPr>
      <w:r w:rsidRPr="00481EB0">
        <w:rPr>
          <w:rFonts w:ascii="Arial" w:hAnsi="Arial" w:cs="Arial"/>
          <w:b/>
          <w:bCs/>
        </w:rPr>
        <w:t>Professionalism and COVID</w:t>
      </w:r>
      <w:r w:rsidR="00511BB5" w:rsidRPr="00481EB0">
        <w:rPr>
          <w:rFonts w:ascii="Arial" w:hAnsi="Arial" w:cs="Arial"/>
          <w:b/>
          <w:bCs/>
        </w:rPr>
        <w:t>-19 Behavior Policy</w:t>
      </w:r>
    </w:p>
    <w:p w14:paraId="048B5EF7" w14:textId="6D8BF177" w:rsidR="00FF1C4D" w:rsidRPr="00481EB0" w:rsidRDefault="00FF1C4D" w:rsidP="00481EB0">
      <w:pPr>
        <w:spacing w:after="0" w:line="240" w:lineRule="auto"/>
        <w:contextualSpacing/>
        <w:rPr>
          <w:rFonts w:ascii="Arial" w:hAnsi="Arial" w:cs="Arial"/>
        </w:rPr>
      </w:pPr>
      <w:r w:rsidRPr="00481EB0">
        <w:rPr>
          <w:rFonts w:ascii="Arial" w:hAnsi="Arial" w:cs="Arial"/>
        </w:rPr>
        <w:t xml:space="preserve">As students pursuing a path in </w:t>
      </w:r>
      <w:r w:rsidR="00511BB5" w:rsidRPr="00481EB0">
        <w:rPr>
          <w:rFonts w:ascii="Arial" w:hAnsi="Arial" w:cs="Arial"/>
        </w:rPr>
        <w:t>physical therapy</w:t>
      </w:r>
      <w:r w:rsidRPr="00481EB0">
        <w:rPr>
          <w:rFonts w:ascii="Arial" w:hAnsi="Arial" w:cs="Arial"/>
        </w:rPr>
        <w:t>,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w:t>
      </w:r>
      <w:r w:rsidR="00511BB5" w:rsidRPr="00481EB0">
        <w:rPr>
          <w:rFonts w:ascii="Arial" w:hAnsi="Arial" w:cs="Arial"/>
        </w:rPr>
        <w:t>-19</w:t>
      </w:r>
      <w:r w:rsidRPr="00481EB0">
        <w:rPr>
          <w:rFonts w:ascii="Arial" w:hAnsi="Arial" w:cs="Arial"/>
        </w:rPr>
        <w:t xml:space="preserve"> pandemic, given our professional habits can have a direct impact upon the health of persons entrusted to us. </w:t>
      </w:r>
    </w:p>
    <w:p w14:paraId="71C6D017" w14:textId="77777777" w:rsidR="00FF1C4D" w:rsidRPr="00481EB0" w:rsidRDefault="00FF1C4D" w:rsidP="00481EB0">
      <w:pPr>
        <w:spacing w:after="0" w:line="240" w:lineRule="auto"/>
        <w:contextualSpacing/>
        <w:rPr>
          <w:rFonts w:ascii="Arial" w:hAnsi="Arial" w:cs="Arial"/>
        </w:rPr>
      </w:pPr>
    </w:p>
    <w:p w14:paraId="732A028E" w14:textId="77777777" w:rsidR="00FF1C4D" w:rsidRPr="00481EB0" w:rsidRDefault="00FF1C4D" w:rsidP="00481EB0">
      <w:pPr>
        <w:spacing w:after="0" w:line="240" w:lineRule="auto"/>
        <w:contextualSpacing/>
        <w:rPr>
          <w:rFonts w:ascii="Arial" w:hAnsi="Arial" w:cs="Arial"/>
        </w:rPr>
      </w:pPr>
      <w:r w:rsidRPr="00481EB0">
        <w:rPr>
          <w:rFonts w:ascii="Arial" w:hAnsi="Arial" w:cs="Arial"/>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14:paraId="79680218" w14:textId="21F5A708" w:rsidR="00FF1C4D" w:rsidRPr="00481EB0" w:rsidRDefault="00FF1C4D" w:rsidP="00481EB0">
      <w:pPr>
        <w:spacing w:after="0" w:line="240" w:lineRule="auto"/>
        <w:contextualSpacing/>
        <w:rPr>
          <w:rFonts w:ascii="Arial" w:hAnsi="Arial" w:cs="Arial"/>
        </w:rPr>
      </w:pPr>
      <w:r w:rsidRPr="00481EB0">
        <w:rPr>
          <w:rFonts w:ascii="Arial" w:hAnsi="Arial" w:cs="Arial"/>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3B3E1F44" w14:textId="7F5631CD" w:rsidR="00C50AFA" w:rsidRPr="00481EB0" w:rsidRDefault="00FF1C4D" w:rsidP="00481EB0">
      <w:pPr>
        <w:pStyle w:val="ListParagraph"/>
        <w:numPr>
          <w:ilvl w:val="0"/>
          <w:numId w:val="17"/>
        </w:numPr>
        <w:spacing w:after="0" w:line="240" w:lineRule="auto"/>
        <w:rPr>
          <w:rFonts w:ascii="Arial" w:hAnsi="Arial" w:cs="Arial"/>
          <w:b/>
          <w:bCs/>
          <w:u w:val="single"/>
        </w:rPr>
      </w:pPr>
      <w:r w:rsidRPr="00481EB0">
        <w:rPr>
          <w:rFonts w:ascii="Arial" w:hAnsi="Arial" w:cs="Arial"/>
          <w:b/>
          <w:bCs/>
          <w:u w:val="single"/>
        </w:rPr>
        <w:t xml:space="preserve">You are required to wear approved face coverings at all times while in Health Science Center classrooms and within Health Science Center buildings even if you are vaccinated.  </w:t>
      </w:r>
      <w:r w:rsidR="00C50AFA" w:rsidRPr="00481EB0">
        <w:rPr>
          <w:rFonts w:ascii="Arial" w:hAnsi="Arial" w:cs="Arial"/>
          <w:b/>
          <w:bCs/>
          <w:u w:val="single"/>
        </w:rPr>
        <w:t xml:space="preserve">Failure to follow this policy </w:t>
      </w:r>
      <w:r w:rsidR="00511BB5" w:rsidRPr="00481EB0">
        <w:rPr>
          <w:rFonts w:ascii="Arial" w:hAnsi="Arial" w:cs="Arial"/>
          <w:b/>
          <w:bCs/>
          <w:u w:val="single"/>
        </w:rPr>
        <w:t xml:space="preserve">in this course </w:t>
      </w:r>
      <w:r w:rsidR="00C50AFA" w:rsidRPr="00481EB0">
        <w:rPr>
          <w:rFonts w:ascii="Arial" w:hAnsi="Arial" w:cs="Arial"/>
          <w:b/>
          <w:bCs/>
          <w:u w:val="single"/>
        </w:rPr>
        <w:t>will result in the following grade sanctions and remediation:</w:t>
      </w:r>
    </w:p>
    <w:p w14:paraId="59424E54" w14:textId="37AE2ADC" w:rsidR="00C50AFA" w:rsidRPr="00481EB0" w:rsidRDefault="00C50AFA" w:rsidP="00481EB0">
      <w:pPr>
        <w:pStyle w:val="ListParagraph"/>
        <w:numPr>
          <w:ilvl w:val="1"/>
          <w:numId w:val="17"/>
        </w:numPr>
        <w:spacing w:after="0" w:line="240" w:lineRule="auto"/>
        <w:rPr>
          <w:rFonts w:ascii="Arial" w:hAnsi="Arial" w:cs="Arial"/>
        </w:rPr>
      </w:pPr>
      <w:r w:rsidRPr="00481EB0">
        <w:rPr>
          <w:rFonts w:ascii="Arial" w:hAnsi="Arial" w:cs="Arial"/>
        </w:rPr>
        <w:t>First failure to wear a mask: Verbal or written warning, documented professional variance form placed in official student record, referral to faculty advisor, and 10-point deduction from COVID-19 Professional Behavior grade</w:t>
      </w:r>
    </w:p>
    <w:p w14:paraId="26254A28" w14:textId="620B8D14" w:rsidR="00FF1C4D" w:rsidRPr="00481EB0" w:rsidRDefault="00C50AFA" w:rsidP="00481EB0">
      <w:pPr>
        <w:pStyle w:val="ListParagraph"/>
        <w:numPr>
          <w:ilvl w:val="1"/>
          <w:numId w:val="17"/>
        </w:numPr>
        <w:spacing w:after="0" w:line="240" w:lineRule="auto"/>
        <w:rPr>
          <w:rFonts w:ascii="Arial" w:hAnsi="Arial" w:cs="Arial"/>
        </w:rPr>
      </w:pPr>
      <w:r w:rsidRPr="00481EB0">
        <w:rPr>
          <w:rFonts w:ascii="Arial" w:hAnsi="Arial" w:cs="Arial"/>
        </w:rPr>
        <w:t>Second failure to wear a mask: Second documented professional variance form placed in official student record and referral to UF DPT Professional Development Committee; additional 20-point deduction from COVID-19 Professional Behavior grade</w:t>
      </w:r>
    </w:p>
    <w:p w14:paraId="7F9AA8AF" w14:textId="77777777" w:rsidR="00FF1C4D" w:rsidRPr="00481EB0" w:rsidRDefault="00FF1C4D" w:rsidP="00481EB0">
      <w:pPr>
        <w:pStyle w:val="ListParagraph"/>
        <w:numPr>
          <w:ilvl w:val="0"/>
          <w:numId w:val="17"/>
        </w:numPr>
        <w:spacing w:after="0" w:line="240" w:lineRule="auto"/>
        <w:rPr>
          <w:rFonts w:ascii="Arial" w:hAnsi="Arial" w:cs="Arial"/>
        </w:rPr>
      </w:pPr>
      <w:r w:rsidRPr="00481EB0">
        <w:rPr>
          <w:rFonts w:ascii="Arial" w:hAnsi="Arial" w:cs="Arial"/>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6B463EB4" w14:textId="77777777" w:rsidR="00FF1C4D" w:rsidRPr="00481EB0" w:rsidRDefault="00FF1C4D" w:rsidP="00481EB0">
      <w:pPr>
        <w:pStyle w:val="ListParagraph"/>
        <w:numPr>
          <w:ilvl w:val="0"/>
          <w:numId w:val="17"/>
        </w:numPr>
        <w:spacing w:after="0" w:line="240" w:lineRule="auto"/>
        <w:rPr>
          <w:rFonts w:ascii="Arial" w:hAnsi="Arial" w:cs="Arial"/>
        </w:rPr>
      </w:pPr>
      <w:r w:rsidRPr="00481EB0">
        <w:rPr>
          <w:rFonts w:ascii="Arial" w:hAnsi="Arial" w:cs="Arial"/>
        </w:rPr>
        <w:t xml:space="preserve">Continue to follow healthy habits, including best practices like frequent hand washing. </w:t>
      </w:r>
    </w:p>
    <w:p w14:paraId="00E0666C" w14:textId="77777777" w:rsidR="00FF1C4D" w:rsidRPr="00481EB0" w:rsidRDefault="00FF1C4D" w:rsidP="00481EB0">
      <w:pPr>
        <w:pStyle w:val="ListParagraph"/>
        <w:numPr>
          <w:ilvl w:val="0"/>
          <w:numId w:val="16"/>
        </w:numPr>
        <w:spacing w:after="0" w:line="240" w:lineRule="auto"/>
        <w:rPr>
          <w:rFonts w:ascii="Arial" w:hAnsi="Arial" w:cs="Arial"/>
        </w:rPr>
      </w:pPr>
      <w:r w:rsidRPr="00481EB0">
        <w:rPr>
          <w:rFonts w:ascii="Arial" w:hAnsi="Arial" w:cs="Arial"/>
        </w:rPr>
        <w:t>Avoid crowded places (including gatherings/parties with more than 10 people)</w:t>
      </w:r>
    </w:p>
    <w:p w14:paraId="22A3AACC" w14:textId="77777777" w:rsidR="00FF1C4D" w:rsidRPr="00481EB0" w:rsidRDefault="00FF1C4D" w:rsidP="00481EB0">
      <w:pPr>
        <w:spacing w:after="0" w:line="240" w:lineRule="auto"/>
        <w:contextualSpacing/>
        <w:rPr>
          <w:rFonts w:ascii="Arial" w:hAnsi="Arial" w:cs="Arial"/>
        </w:rPr>
      </w:pPr>
      <w:r w:rsidRPr="00481EB0">
        <w:rPr>
          <w:rFonts w:ascii="Arial" w:hAnsi="Arial" w:cs="Arial"/>
        </w:rPr>
        <w:lastRenderedPageBreak/>
        <w:t xml:space="preserve">Sanitizing supplies are available in the classroom if you wish to wipe down your desks prior to sitting down and at the end of the class. Hand sanitizing stations will be located in every classroom. </w:t>
      </w:r>
    </w:p>
    <w:p w14:paraId="7BDC1239" w14:textId="77777777" w:rsidR="00FF1C4D" w:rsidRPr="00481EB0" w:rsidRDefault="00FF1C4D" w:rsidP="00481EB0">
      <w:pPr>
        <w:spacing w:after="0" w:line="240" w:lineRule="auto"/>
        <w:contextualSpacing/>
        <w:rPr>
          <w:rFonts w:ascii="Arial" w:hAnsi="Arial" w:cs="Arial"/>
        </w:rPr>
      </w:pPr>
    </w:p>
    <w:p w14:paraId="44B404CD" w14:textId="77777777" w:rsidR="00FF1C4D" w:rsidRPr="00481EB0" w:rsidRDefault="00FF1C4D" w:rsidP="00481EB0">
      <w:pPr>
        <w:spacing w:after="0" w:line="240" w:lineRule="auto"/>
        <w:contextualSpacing/>
        <w:rPr>
          <w:rFonts w:ascii="Arial" w:hAnsi="Arial" w:cs="Arial"/>
        </w:rPr>
      </w:pPr>
      <w:r w:rsidRPr="00481EB0">
        <w:rPr>
          <w:rFonts w:ascii="Arial" w:hAnsi="Arial" w:cs="Arial"/>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4928FC1F" w14:textId="77777777" w:rsidR="00FF1C4D" w:rsidRPr="00481EB0" w:rsidRDefault="00FF1C4D" w:rsidP="00481EB0">
      <w:pPr>
        <w:spacing w:after="0" w:line="240" w:lineRule="auto"/>
        <w:contextualSpacing/>
        <w:rPr>
          <w:rFonts w:ascii="Arial" w:hAnsi="Arial" w:cs="Arial"/>
        </w:rPr>
      </w:pPr>
      <w:r w:rsidRPr="00481EB0">
        <w:rPr>
          <w:rFonts w:ascii="Arial" w:hAnsi="Arial" w:cs="Arial"/>
        </w:rPr>
        <w:t xml:space="preserve"> </w:t>
      </w:r>
    </w:p>
    <w:p w14:paraId="445D0E53" w14:textId="77777777" w:rsidR="00FF1C4D" w:rsidRPr="00481EB0" w:rsidRDefault="00FF1C4D" w:rsidP="00481EB0">
      <w:pPr>
        <w:spacing w:after="0" w:line="240" w:lineRule="auto"/>
        <w:contextualSpacing/>
        <w:rPr>
          <w:rFonts w:ascii="Arial" w:hAnsi="Arial" w:cs="Arial"/>
        </w:rPr>
      </w:pPr>
      <w:r w:rsidRPr="00481EB0">
        <w:rPr>
          <w:rFonts w:ascii="Arial" w:hAnsi="Arial" w:cs="Arial"/>
        </w:rPr>
        <w:t xml:space="preserve">Continue to regularly visit coronavirus.UFHealth.org and coronavirus.ufl.edu for up-to-date information about COVID-19 and vaccination.  </w:t>
      </w:r>
    </w:p>
    <w:p w14:paraId="40FB508E" w14:textId="77777777" w:rsidR="00FF1C4D" w:rsidRPr="00481EB0" w:rsidRDefault="00FF1C4D" w:rsidP="00481EB0">
      <w:pPr>
        <w:spacing w:after="0" w:line="240" w:lineRule="auto"/>
        <w:contextualSpacing/>
        <w:rPr>
          <w:rFonts w:ascii="Arial" w:hAnsi="Arial" w:cs="Arial"/>
        </w:rPr>
      </w:pPr>
    </w:p>
    <w:p w14:paraId="044E3F97" w14:textId="79CEE088" w:rsidR="00FF1C4D" w:rsidRPr="00481EB0" w:rsidRDefault="00FF1C4D" w:rsidP="00481EB0">
      <w:pPr>
        <w:spacing w:after="0" w:line="240" w:lineRule="auto"/>
        <w:contextualSpacing/>
        <w:rPr>
          <w:rFonts w:ascii="Arial" w:hAnsi="Arial" w:cs="Arial"/>
          <w:b/>
        </w:rPr>
      </w:pPr>
      <w:r w:rsidRPr="00481EB0">
        <w:rPr>
          <w:rFonts w:ascii="Arial" w:hAnsi="Arial" w:cs="Arial"/>
          <w:b/>
        </w:rPr>
        <w:t xml:space="preserve">COVID-19 Symptoms </w:t>
      </w:r>
    </w:p>
    <w:p w14:paraId="48EA3BD4" w14:textId="77777777" w:rsidR="00FF1C4D" w:rsidRPr="00481EB0" w:rsidRDefault="00FF1C4D" w:rsidP="00481EB0">
      <w:pPr>
        <w:spacing w:after="0" w:line="240" w:lineRule="auto"/>
        <w:contextualSpacing/>
        <w:rPr>
          <w:rFonts w:ascii="Arial" w:hAnsi="Arial" w:cs="Arial"/>
        </w:rPr>
      </w:pPr>
      <w:r w:rsidRPr="00481EB0">
        <w:rPr>
          <w:rFonts w:ascii="Arial" w:hAnsi="Arial" w:cs="Arial"/>
        </w:rPr>
        <w:t xml:space="preserve">See https://www.cdc.gov/coronavirus/2019-ncov/symptoms-testing/symptoms.html for information about COVID-19 symptoms, which may include fever, cough, shortness of breath or difficulty breathing, fatigue, chills, muscle or body aches, headache, sore throat, congestion or runny nose, nausea or vomiting, diarrhea, and loss of taste or smell. </w:t>
      </w:r>
    </w:p>
    <w:p w14:paraId="65BA7937" w14:textId="77777777" w:rsidR="00EF02CC" w:rsidRPr="00481EB0" w:rsidRDefault="00EF02CC" w:rsidP="00481EB0">
      <w:pPr>
        <w:spacing w:after="0" w:line="240" w:lineRule="auto"/>
        <w:contextualSpacing/>
        <w:rPr>
          <w:rFonts w:ascii="Arial" w:eastAsia="Calibri" w:hAnsi="Arial" w:cs="Arial"/>
        </w:rPr>
      </w:pPr>
    </w:p>
    <w:p w14:paraId="110D2F36" w14:textId="6911A65A" w:rsidR="00357020" w:rsidRPr="00481EB0" w:rsidRDefault="00357020" w:rsidP="00481EB0">
      <w:pPr>
        <w:spacing w:after="0" w:line="240" w:lineRule="auto"/>
        <w:contextualSpacing/>
        <w:rPr>
          <w:rFonts w:ascii="Arial" w:hAnsi="Arial" w:cs="Arial"/>
          <w:b/>
          <w:bCs/>
        </w:rPr>
      </w:pPr>
      <w:r w:rsidRPr="00481EB0">
        <w:rPr>
          <w:rFonts w:ascii="Arial" w:hAnsi="Arial" w:cs="Arial"/>
          <w:b/>
          <w:bCs/>
        </w:rPr>
        <w:t>Recording Within the Course</w:t>
      </w:r>
    </w:p>
    <w:p w14:paraId="41D8D4E1" w14:textId="77777777" w:rsidR="00357020" w:rsidRPr="00481EB0" w:rsidRDefault="00357020" w:rsidP="00481EB0">
      <w:pPr>
        <w:spacing w:after="0" w:line="240" w:lineRule="auto"/>
        <w:contextualSpacing/>
        <w:rPr>
          <w:rFonts w:ascii="Arial" w:hAnsi="Arial" w:cs="Arial"/>
          <w:bCs/>
        </w:rPr>
      </w:pPr>
      <w:r w:rsidRPr="00481EB0">
        <w:rPr>
          <w:rFonts w:ascii="Arial" w:hAnsi="Arial" w:cs="Arial"/>
          <w:bCs/>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66B804C" w14:textId="77777777" w:rsidR="00357020" w:rsidRPr="00481EB0" w:rsidRDefault="00357020" w:rsidP="00481EB0">
      <w:pPr>
        <w:spacing w:after="0" w:line="240" w:lineRule="auto"/>
        <w:contextualSpacing/>
        <w:rPr>
          <w:rFonts w:ascii="Arial" w:hAnsi="Arial" w:cs="Arial"/>
          <w:bCs/>
        </w:rPr>
      </w:pPr>
      <w:r w:rsidRPr="00481EB0">
        <w:rPr>
          <w:rFonts w:ascii="Arial" w:hAnsi="Arial" w:cs="Arial"/>
          <w:bCs/>
        </w:rPr>
        <w:t> </w:t>
      </w:r>
    </w:p>
    <w:p w14:paraId="5525C52A" w14:textId="77777777" w:rsidR="00357020" w:rsidRPr="00481EB0" w:rsidRDefault="00357020" w:rsidP="00481EB0">
      <w:pPr>
        <w:spacing w:after="0" w:line="240" w:lineRule="auto"/>
        <w:contextualSpacing/>
        <w:rPr>
          <w:rFonts w:ascii="Arial" w:hAnsi="Arial" w:cs="Arial"/>
          <w:bCs/>
        </w:rPr>
      </w:pPr>
      <w:r w:rsidRPr="00481EB0">
        <w:rPr>
          <w:rFonts w:ascii="Arial" w:hAnsi="Arial" w:cs="Arial"/>
          <w:bCs/>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509C921" w14:textId="77777777" w:rsidR="00357020" w:rsidRPr="00481EB0" w:rsidRDefault="00357020" w:rsidP="00481EB0">
      <w:pPr>
        <w:spacing w:after="0" w:line="240" w:lineRule="auto"/>
        <w:contextualSpacing/>
        <w:rPr>
          <w:rFonts w:ascii="Arial" w:hAnsi="Arial" w:cs="Arial"/>
          <w:bCs/>
        </w:rPr>
      </w:pPr>
      <w:r w:rsidRPr="00481EB0">
        <w:rPr>
          <w:rFonts w:ascii="Arial" w:hAnsi="Arial" w:cs="Arial"/>
          <w:bCs/>
        </w:rPr>
        <w:t> </w:t>
      </w:r>
    </w:p>
    <w:p w14:paraId="0375CDE9" w14:textId="77777777" w:rsidR="00357020" w:rsidRPr="00481EB0" w:rsidRDefault="00357020" w:rsidP="00481EB0">
      <w:pPr>
        <w:spacing w:after="0" w:line="240" w:lineRule="auto"/>
        <w:contextualSpacing/>
        <w:rPr>
          <w:rFonts w:ascii="Arial" w:hAnsi="Arial" w:cs="Arial"/>
          <w:bCs/>
        </w:rPr>
      </w:pPr>
      <w:r w:rsidRPr="00481EB0">
        <w:rPr>
          <w:rFonts w:ascii="Arial" w:hAnsi="Arial" w:cs="Arial"/>
          <w:bCs/>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95F91A8" w14:textId="77777777" w:rsidR="00357020" w:rsidRPr="00481EB0" w:rsidRDefault="00357020" w:rsidP="00481EB0">
      <w:pPr>
        <w:spacing w:after="0" w:line="240" w:lineRule="auto"/>
        <w:contextualSpacing/>
        <w:rPr>
          <w:rStyle w:val="Hyperlink"/>
          <w:rFonts w:ascii="Arial" w:hAnsi="Arial" w:cs="Arial"/>
          <w:b/>
          <w:bCs/>
          <w:color w:val="auto"/>
          <w:u w:val="none"/>
        </w:rPr>
      </w:pPr>
    </w:p>
    <w:p w14:paraId="1E56F74C" w14:textId="3D95054B" w:rsidR="001A6774" w:rsidRPr="005F0240" w:rsidRDefault="001A6774" w:rsidP="00481EB0">
      <w:pPr>
        <w:spacing w:after="0" w:line="240" w:lineRule="auto"/>
        <w:contextualSpacing/>
        <w:rPr>
          <w:rFonts w:ascii="Arial" w:hAnsi="Arial" w:cs="Arial"/>
          <w:b/>
        </w:rPr>
      </w:pPr>
      <w:r w:rsidRPr="00481EB0">
        <w:rPr>
          <w:rStyle w:val="Hyperlink"/>
          <w:rFonts w:ascii="Arial" w:hAnsi="Arial" w:cs="Arial"/>
          <w:b/>
          <w:bCs/>
          <w:color w:val="auto"/>
          <w:u w:val="none"/>
        </w:rPr>
        <w:t xml:space="preserve">Policy Related to </w:t>
      </w:r>
      <w:r w:rsidRPr="00481EB0">
        <w:rPr>
          <w:rFonts w:ascii="Arial" w:hAnsi="Arial" w:cs="Arial"/>
          <w:b/>
          <w:bCs/>
        </w:rPr>
        <w:t>Guests Attending Class</w:t>
      </w:r>
      <w:r w:rsidRPr="00481EB0">
        <w:rPr>
          <w:rFonts w:ascii="Arial" w:hAnsi="Arial" w:cs="Arial"/>
          <w:b/>
        </w:rPr>
        <w:t xml:space="preserve">  </w:t>
      </w:r>
    </w:p>
    <w:p w14:paraId="0959D071" w14:textId="77777777" w:rsidR="001A6774" w:rsidRPr="00481EB0" w:rsidRDefault="001A6774" w:rsidP="00481EB0">
      <w:pPr>
        <w:spacing w:after="0" w:line="240" w:lineRule="auto"/>
        <w:contextualSpacing/>
        <w:rPr>
          <w:rFonts w:ascii="Arial" w:hAnsi="Arial" w:cs="Arial"/>
        </w:rPr>
      </w:pPr>
      <w:r w:rsidRPr="00481EB0">
        <w:rPr>
          <w:rFonts w:ascii="Arial" w:hAnsi="Arial" w:cs="Arial"/>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481EB0">
        <w:rPr>
          <w:rFonts w:ascii="Arial" w:hAnsi="Arial" w:cs="Arial"/>
          <w:b/>
          <w:bCs/>
        </w:rPr>
        <w:t>not</w:t>
      </w:r>
      <w:r w:rsidRPr="00481EB0">
        <w:rPr>
          <w:rFonts w:ascii="Arial" w:hAnsi="Arial" w:cs="Arial"/>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2" w:history="1">
        <w:r w:rsidRPr="00481EB0">
          <w:rPr>
            <w:rStyle w:val="Hyperlink"/>
            <w:rFonts w:ascii="Arial" w:hAnsi="Arial" w:cs="Arial"/>
          </w:rPr>
          <w:t>http://facstaff.phhp.ufl.edu/services/resourceguide/getstarted.htm</w:t>
        </w:r>
      </w:hyperlink>
      <w:r w:rsidRPr="00481EB0">
        <w:rPr>
          <w:rFonts w:ascii="Arial" w:hAnsi="Arial" w:cs="Arial"/>
        </w:rPr>
        <w:t xml:space="preserve"> </w:t>
      </w:r>
    </w:p>
    <w:p w14:paraId="559E2A82" w14:textId="77777777" w:rsidR="001A6774" w:rsidRPr="00481EB0" w:rsidRDefault="001A6774" w:rsidP="00481EB0">
      <w:pPr>
        <w:spacing w:after="0" w:line="240" w:lineRule="auto"/>
        <w:contextualSpacing/>
        <w:rPr>
          <w:rStyle w:val="Hyperlink"/>
          <w:rFonts w:ascii="Arial" w:hAnsi="Arial" w:cs="Arial"/>
          <w:bCs/>
          <w:u w:val="none"/>
        </w:rPr>
      </w:pPr>
    </w:p>
    <w:p w14:paraId="0F0DA5FB" w14:textId="77777777" w:rsidR="00357020" w:rsidRPr="00481EB0" w:rsidRDefault="00357020"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bdr w:val="none" w:sz="0" w:space="0" w:color="auto" w:frame="1"/>
        </w:rPr>
        <w:lastRenderedPageBreak/>
        <w:t>Online Faculty Course Evaluation Process</w:t>
      </w:r>
      <w:r w:rsidRPr="00481EB0">
        <w:rPr>
          <w:rFonts w:ascii="Arial" w:eastAsia="Times New Roman" w:hAnsi="Arial" w:cs="Arial"/>
          <w:i/>
          <w:sz w:val="22"/>
          <w:szCs w:val="22"/>
        </w:rPr>
        <w:t xml:space="preserve"> </w:t>
      </w:r>
    </w:p>
    <w:p w14:paraId="19A54D5A" w14:textId="77777777" w:rsidR="00357020" w:rsidRPr="00481EB0" w:rsidRDefault="00357020" w:rsidP="00481EB0">
      <w:pPr>
        <w:spacing w:after="0" w:line="240" w:lineRule="auto"/>
        <w:contextualSpacing/>
        <w:rPr>
          <w:rFonts w:ascii="Arial" w:hAnsi="Arial" w:cs="Arial"/>
        </w:rPr>
      </w:pPr>
      <w:r w:rsidRPr="00481EB0">
        <w:rPr>
          <w:rFonts w:ascii="Arial" w:hAnsi="Arial" w:cs="Arial"/>
        </w:rPr>
        <w:t xml:space="preserve">Students are expected to provide professional and respectful feedback on the quality of instruction in this course by completing course evaluations online via </w:t>
      </w:r>
      <w:proofErr w:type="spellStart"/>
      <w:r w:rsidRPr="00481EB0">
        <w:rPr>
          <w:rFonts w:ascii="Arial" w:hAnsi="Arial" w:cs="Arial"/>
        </w:rPr>
        <w:t>GatorEvals</w:t>
      </w:r>
      <w:proofErr w:type="spellEnd"/>
      <w:r w:rsidRPr="00481EB0">
        <w:rPr>
          <w:rFonts w:ascii="Arial" w:hAnsi="Arial" w:cs="Arial"/>
        </w:rPr>
        <w:t>. Guidance on how to give feedback in a professional and respectful manner is available at </w:t>
      </w:r>
      <w:hyperlink r:id="rId23" w:history="1">
        <w:r w:rsidRPr="00481EB0">
          <w:rPr>
            <w:rStyle w:val="Hyperlink"/>
            <w:rFonts w:ascii="Arial" w:hAnsi="Arial" w:cs="Arial"/>
          </w:rPr>
          <w:t>https://gatorevals.aa.ufl.edu/students/</w:t>
        </w:r>
      </w:hyperlink>
      <w:r w:rsidRPr="00481EB0">
        <w:rPr>
          <w:rFonts w:ascii="Arial" w:hAnsi="Arial" w:cs="Arial"/>
        </w:rPr>
        <w:t xml:space="preserve">. Students will be notified when the evaluation period opens, and can complete evaluations through the email they receive from </w:t>
      </w:r>
      <w:proofErr w:type="spellStart"/>
      <w:r w:rsidRPr="00481EB0">
        <w:rPr>
          <w:rFonts w:ascii="Arial" w:hAnsi="Arial" w:cs="Arial"/>
        </w:rPr>
        <w:t>GatorEvals</w:t>
      </w:r>
      <w:proofErr w:type="spellEnd"/>
      <w:r w:rsidRPr="00481EB0">
        <w:rPr>
          <w:rFonts w:ascii="Arial" w:hAnsi="Arial" w:cs="Arial"/>
        </w:rPr>
        <w:t xml:space="preserve">, in their Canvas course menu under </w:t>
      </w:r>
      <w:proofErr w:type="spellStart"/>
      <w:r w:rsidRPr="00481EB0">
        <w:rPr>
          <w:rFonts w:ascii="Arial" w:hAnsi="Arial" w:cs="Arial"/>
        </w:rPr>
        <w:t>GatorEvals</w:t>
      </w:r>
      <w:proofErr w:type="spellEnd"/>
      <w:r w:rsidRPr="00481EB0">
        <w:rPr>
          <w:rFonts w:ascii="Arial" w:hAnsi="Arial" w:cs="Arial"/>
        </w:rPr>
        <w:t>, or via </w:t>
      </w:r>
      <w:hyperlink r:id="rId24" w:tgtFrame="_blank" w:history="1">
        <w:r w:rsidRPr="00481EB0">
          <w:rPr>
            <w:rStyle w:val="Hyperlink"/>
            <w:rFonts w:ascii="Arial" w:hAnsi="Arial" w:cs="Arial"/>
          </w:rPr>
          <w:t>https://ufl.bluera.com/ufl/</w:t>
        </w:r>
      </w:hyperlink>
      <w:r w:rsidRPr="00481EB0">
        <w:rPr>
          <w:rFonts w:ascii="Arial" w:hAnsi="Arial" w:cs="Arial"/>
        </w:rPr>
        <w:t>. Summaries of course evaluation results are available to students at </w:t>
      </w:r>
      <w:hyperlink r:id="rId25" w:history="1">
        <w:r w:rsidRPr="00481EB0">
          <w:rPr>
            <w:rStyle w:val="Hyperlink"/>
            <w:rFonts w:ascii="Arial" w:hAnsi="Arial" w:cs="Arial"/>
          </w:rPr>
          <w:t>https://gatorevals.aa.ufl.edu/public-results/</w:t>
        </w:r>
      </w:hyperlink>
      <w:r w:rsidRPr="00481EB0">
        <w:rPr>
          <w:rFonts w:ascii="Arial" w:hAnsi="Arial" w:cs="Arial"/>
        </w:rPr>
        <w:t>.</w:t>
      </w:r>
    </w:p>
    <w:p w14:paraId="33660B8F" w14:textId="77777777" w:rsidR="00EF02CC" w:rsidRPr="00481EB0" w:rsidRDefault="00EF02CC" w:rsidP="00481EB0">
      <w:pPr>
        <w:spacing w:after="0" w:line="240" w:lineRule="auto"/>
        <w:contextualSpacing/>
        <w:rPr>
          <w:rFonts w:ascii="Arial" w:eastAsia="Calibri" w:hAnsi="Arial" w:cs="Arial"/>
        </w:rPr>
      </w:pPr>
    </w:p>
    <w:p w14:paraId="704D28BF" w14:textId="77777777" w:rsidR="00E73E50" w:rsidRPr="00481EB0" w:rsidRDefault="00E73E50"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rPr>
        <w:t>SUPPORT SERVICES</w:t>
      </w:r>
    </w:p>
    <w:p w14:paraId="5B2119CD" w14:textId="77777777" w:rsidR="00E73E50" w:rsidRPr="00481EB0" w:rsidRDefault="00E73E50" w:rsidP="00481EB0">
      <w:pPr>
        <w:pStyle w:val="Heading1"/>
        <w:spacing w:before="0" w:line="240" w:lineRule="auto"/>
        <w:rPr>
          <w:rFonts w:ascii="Arial" w:eastAsia="Times New Roman" w:hAnsi="Arial" w:cs="Arial"/>
          <w:sz w:val="22"/>
          <w:szCs w:val="22"/>
        </w:rPr>
      </w:pPr>
    </w:p>
    <w:p w14:paraId="1FE7B567" w14:textId="77777777" w:rsidR="005035AE" w:rsidRPr="00481EB0" w:rsidRDefault="005035AE"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rPr>
        <w:t>Accommodations for Students with Disabilities</w:t>
      </w:r>
    </w:p>
    <w:p w14:paraId="462AA04F" w14:textId="2AA97945" w:rsidR="00AE3339" w:rsidRPr="00481EB0" w:rsidRDefault="00AE3339" w:rsidP="00481EB0">
      <w:pPr>
        <w:spacing w:after="0" w:line="240" w:lineRule="auto"/>
        <w:contextualSpacing/>
        <w:rPr>
          <w:rFonts w:ascii="Arial" w:eastAsia="Times New Roman" w:hAnsi="Arial" w:cs="Arial"/>
        </w:rPr>
      </w:pPr>
      <w:r w:rsidRPr="00481EB0">
        <w:rPr>
          <w:rFonts w:ascii="Arial" w:hAnsi="Arial" w:cs="Arial"/>
        </w:rPr>
        <w:t>If you require classroom accommodation because of a disability,</w:t>
      </w:r>
      <w:r w:rsidRPr="00481EB0">
        <w:rPr>
          <w:rFonts w:ascii="Arial" w:eastAsia="Times New Roman" w:hAnsi="Arial" w:cs="Arial"/>
        </w:rPr>
        <w:t xml:space="preserve"> it is strongly recommended you register with the Dean of Students Office </w:t>
      </w:r>
      <w:hyperlink r:id="rId26" w:history="1">
        <w:r w:rsidRPr="00481EB0">
          <w:rPr>
            <w:rStyle w:val="Hyperlink"/>
            <w:rFonts w:ascii="Arial" w:eastAsia="Times New Roman" w:hAnsi="Arial" w:cs="Arial"/>
          </w:rPr>
          <w:t>http://www.dso.ufl.edu</w:t>
        </w:r>
      </w:hyperlink>
      <w:r w:rsidRPr="00481EB0">
        <w:rPr>
          <w:rFonts w:ascii="Arial" w:eastAsia="Times New Roman" w:hAnsi="Arial" w:cs="Arial"/>
        </w:rPr>
        <w:t xml:space="preserve"> within the first week of class or as soon</w:t>
      </w:r>
      <w:r w:rsidR="006114A4" w:rsidRPr="00481EB0">
        <w:rPr>
          <w:rFonts w:ascii="Arial" w:eastAsia="Times New Roman" w:hAnsi="Arial" w:cs="Arial"/>
        </w:rPr>
        <w:t xml:space="preserve"> as</w:t>
      </w:r>
      <w:r w:rsidRPr="00481EB0">
        <w:rPr>
          <w:rFonts w:ascii="Arial" w:eastAsia="Times New Roman" w:hAnsi="Arial" w:cs="Arial"/>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29E28C1" w14:textId="7CD54C49" w:rsidR="00886169" w:rsidRPr="00481EB0" w:rsidRDefault="00886169" w:rsidP="00481EB0">
      <w:pPr>
        <w:spacing w:after="0" w:line="240" w:lineRule="auto"/>
        <w:contextualSpacing/>
        <w:rPr>
          <w:rFonts w:ascii="Arial" w:eastAsia="Times New Roman" w:hAnsi="Arial" w:cs="Arial"/>
        </w:rPr>
      </w:pPr>
    </w:p>
    <w:p w14:paraId="0364E649" w14:textId="77777777" w:rsidR="005035AE" w:rsidRPr="00481EB0" w:rsidRDefault="005035AE" w:rsidP="00481EB0">
      <w:pPr>
        <w:pStyle w:val="Heading1"/>
        <w:spacing w:before="0" w:line="240" w:lineRule="auto"/>
        <w:rPr>
          <w:rFonts w:ascii="Arial" w:eastAsia="Times New Roman" w:hAnsi="Arial" w:cs="Arial"/>
          <w:sz w:val="22"/>
          <w:szCs w:val="22"/>
        </w:rPr>
      </w:pPr>
      <w:r w:rsidRPr="00481EB0">
        <w:rPr>
          <w:rFonts w:ascii="Arial" w:eastAsia="Times New Roman" w:hAnsi="Arial" w:cs="Arial"/>
          <w:sz w:val="22"/>
          <w:szCs w:val="22"/>
        </w:rPr>
        <w:t>Counseling and Student Health</w:t>
      </w:r>
    </w:p>
    <w:p w14:paraId="50E34061" w14:textId="1B44782A" w:rsidR="00A47D89" w:rsidRPr="00481EB0" w:rsidRDefault="00A47D89" w:rsidP="00481EB0">
      <w:pPr>
        <w:shd w:val="clear" w:color="auto" w:fill="FFFFFF"/>
        <w:spacing w:after="0" w:line="240" w:lineRule="auto"/>
        <w:contextualSpacing/>
        <w:textAlignment w:val="baseline"/>
        <w:outlineLvl w:val="4"/>
        <w:rPr>
          <w:rFonts w:ascii="Arial" w:eastAsia="Times New Roman" w:hAnsi="Arial" w:cs="Arial"/>
        </w:rPr>
      </w:pPr>
      <w:r w:rsidRPr="00481EB0">
        <w:rPr>
          <w:rFonts w:ascii="Arial" w:eastAsia="Times New Roman" w:hAnsi="Arial" w:cs="Arial"/>
        </w:rPr>
        <w:t>S</w:t>
      </w:r>
      <w:r w:rsidR="005035AE" w:rsidRPr="00481EB0">
        <w:rPr>
          <w:rFonts w:ascii="Arial" w:eastAsia="Times New Roman" w:hAnsi="Arial" w:cs="Arial"/>
        </w:rPr>
        <w:t xml:space="preserve">tudents </w:t>
      </w:r>
      <w:r w:rsidRPr="00481EB0">
        <w:rPr>
          <w:rFonts w:ascii="Arial" w:eastAsia="Times New Roman" w:hAnsi="Arial" w:cs="Arial"/>
        </w:rPr>
        <w:t>sometimes experience stress from academic expectations and/or</w:t>
      </w:r>
      <w:r w:rsidR="005035AE" w:rsidRPr="00481EB0">
        <w:rPr>
          <w:rFonts w:ascii="Arial" w:eastAsia="Times New Roman" w:hAnsi="Arial" w:cs="Arial"/>
        </w:rPr>
        <w:t xml:space="preserve"> </w:t>
      </w:r>
      <w:r w:rsidR="00870932" w:rsidRPr="00481EB0">
        <w:rPr>
          <w:rFonts w:ascii="Arial" w:eastAsia="Times New Roman" w:hAnsi="Arial" w:cs="Arial"/>
        </w:rPr>
        <w:t xml:space="preserve">personal </w:t>
      </w:r>
      <w:r w:rsidRPr="00481EB0">
        <w:rPr>
          <w:rFonts w:ascii="Arial" w:eastAsia="Times New Roman" w:hAnsi="Arial" w:cs="Arial"/>
        </w:rPr>
        <w:t xml:space="preserve">and interpersonal </w:t>
      </w:r>
      <w:r w:rsidR="005035AE" w:rsidRPr="00481EB0">
        <w:rPr>
          <w:rFonts w:ascii="Arial" w:eastAsia="Times New Roman" w:hAnsi="Arial" w:cs="Arial"/>
        </w:rPr>
        <w:t xml:space="preserve">issues that may interfere with their academic performance. If you find yourself facing </w:t>
      </w:r>
      <w:r w:rsidR="00870932" w:rsidRPr="00481EB0">
        <w:rPr>
          <w:rFonts w:ascii="Arial" w:eastAsia="Times New Roman" w:hAnsi="Arial" w:cs="Arial"/>
        </w:rPr>
        <w:t>issues that have the potential to or are already</w:t>
      </w:r>
      <w:r w:rsidR="005035AE" w:rsidRPr="00481EB0">
        <w:rPr>
          <w:rFonts w:ascii="Arial" w:eastAsia="Times New Roman" w:hAnsi="Arial" w:cs="Arial"/>
        </w:rPr>
        <w:t xml:space="preserve"> </w:t>
      </w:r>
      <w:r w:rsidRPr="00481EB0">
        <w:rPr>
          <w:rFonts w:ascii="Arial" w:eastAsia="Times New Roman" w:hAnsi="Arial" w:cs="Arial"/>
        </w:rPr>
        <w:t xml:space="preserve">negatively </w:t>
      </w:r>
      <w:r w:rsidR="005035AE" w:rsidRPr="00481EB0">
        <w:rPr>
          <w:rFonts w:ascii="Arial" w:eastAsia="Times New Roman" w:hAnsi="Arial" w:cs="Arial"/>
        </w:rPr>
        <w:t>affecting your coursework, you are encouraged to talk with an instructor and</w:t>
      </w:r>
      <w:r w:rsidR="00D25185" w:rsidRPr="00481EB0">
        <w:rPr>
          <w:rFonts w:ascii="Arial" w:eastAsia="Times New Roman" w:hAnsi="Arial" w:cs="Arial"/>
        </w:rPr>
        <w:t>/or</w:t>
      </w:r>
      <w:r w:rsidRPr="00481EB0">
        <w:rPr>
          <w:rFonts w:ascii="Arial" w:eastAsia="Times New Roman" w:hAnsi="Arial" w:cs="Arial"/>
        </w:rPr>
        <w:t xml:space="preserve"> seek help through University resources available to you.</w:t>
      </w:r>
    </w:p>
    <w:p w14:paraId="2CC2A01A" w14:textId="77777777" w:rsidR="00DF1B8C" w:rsidRPr="00481EB0" w:rsidRDefault="00DF1B8C" w:rsidP="00481EB0">
      <w:pPr>
        <w:shd w:val="clear" w:color="auto" w:fill="FFFFFF"/>
        <w:spacing w:after="0" w:line="240" w:lineRule="auto"/>
        <w:contextualSpacing/>
        <w:textAlignment w:val="baseline"/>
        <w:outlineLvl w:val="4"/>
        <w:rPr>
          <w:rFonts w:ascii="Arial" w:eastAsia="Times New Roman" w:hAnsi="Arial" w:cs="Arial"/>
        </w:rPr>
      </w:pPr>
    </w:p>
    <w:p w14:paraId="3929BC7B" w14:textId="1213215C" w:rsidR="00A47D89" w:rsidRPr="00481EB0" w:rsidRDefault="00870932" w:rsidP="00481EB0">
      <w:pPr>
        <w:pStyle w:val="ListParagraph"/>
        <w:numPr>
          <w:ilvl w:val="0"/>
          <w:numId w:val="5"/>
        </w:numPr>
        <w:shd w:val="clear" w:color="auto" w:fill="FFFFFF"/>
        <w:spacing w:after="0" w:line="240" w:lineRule="auto"/>
        <w:textAlignment w:val="baseline"/>
        <w:outlineLvl w:val="4"/>
        <w:rPr>
          <w:rFonts w:ascii="Arial" w:eastAsia="Times New Roman" w:hAnsi="Arial" w:cs="Arial"/>
        </w:rPr>
      </w:pPr>
      <w:r w:rsidRPr="00481EB0">
        <w:rPr>
          <w:rFonts w:ascii="Arial" w:eastAsia="Times New Roman" w:hAnsi="Arial" w:cs="Arial"/>
        </w:rPr>
        <w:t xml:space="preserve">The </w:t>
      </w:r>
      <w:r w:rsidRPr="00481EB0">
        <w:rPr>
          <w:rFonts w:ascii="Arial" w:eastAsia="Times New Roman" w:hAnsi="Arial" w:cs="Arial"/>
          <w:b/>
        </w:rPr>
        <w:t>Counseling and Wellness Center</w:t>
      </w:r>
      <w:r w:rsidRPr="00481EB0">
        <w:rPr>
          <w:rFonts w:ascii="Arial" w:eastAsia="Times New Roman" w:hAnsi="Arial" w:cs="Arial"/>
        </w:rPr>
        <w:t xml:space="preserve"> </w:t>
      </w:r>
      <w:r w:rsidR="00A47D89" w:rsidRPr="00481EB0">
        <w:rPr>
          <w:rFonts w:ascii="Arial" w:eastAsia="Times New Roman" w:hAnsi="Arial" w:cs="Arial"/>
        </w:rPr>
        <w:t xml:space="preserve">352-392-1575 </w:t>
      </w:r>
      <w:r w:rsidRPr="00481EB0">
        <w:rPr>
          <w:rFonts w:ascii="Arial" w:eastAsia="Times New Roman" w:hAnsi="Arial" w:cs="Arial"/>
        </w:rPr>
        <w:t xml:space="preserve">offers a variety of </w:t>
      </w:r>
      <w:r w:rsidR="00A47D89" w:rsidRPr="00481EB0">
        <w:rPr>
          <w:rFonts w:ascii="Arial" w:eastAsia="Times New Roman" w:hAnsi="Arial" w:cs="Arial"/>
        </w:rPr>
        <w:t xml:space="preserve">support </w:t>
      </w:r>
      <w:r w:rsidRPr="00481EB0">
        <w:rPr>
          <w:rFonts w:ascii="Arial" w:eastAsia="Times New Roman" w:hAnsi="Arial" w:cs="Arial"/>
        </w:rPr>
        <w:t>services such as psychological assessment and intervention</w:t>
      </w:r>
      <w:r w:rsidR="00A47D89" w:rsidRPr="00481EB0">
        <w:rPr>
          <w:rFonts w:ascii="Arial" w:eastAsia="Times New Roman" w:hAnsi="Arial" w:cs="Arial"/>
        </w:rPr>
        <w:t xml:space="preserve"> and assistance for math and test anxiety</w:t>
      </w:r>
      <w:r w:rsidRPr="00481EB0">
        <w:rPr>
          <w:rFonts w:ascii="Arial" w:eastAsia="Times New Roman" w:hAnsi="Arial" w:cs="Arial"/>
        </w:rPr>
        <w:t xml:space="preserve">. </w:t>
      </w:r>
      <w:r w:rsidR="005035AE" w:rsidRPr="00481EB0">
        <w:rPr>
          <w:rFonts w:ascii="Arial" w:eastAsia="Times New Roman" w:hAnsi="Arial" w:cs="Arial"/>
        </w:rPr>
        <w:t>Visit their web site for more information: </w:t>
      </w:r>
      <w:hyperlink r:id="rId27" w:history="1">
        <w:r w:rsidR="005035AE" w:rsidRPr="00481EB0">
          <w:rPr>
            <w:rStyle w:val="Hyperlink"/>
            <w:rFonts w:ascii="Arial" w:eastAsia="Times New Roman" w:hAnsi="Arial" w:cs="Arial"/>
            <w:color w:val="auto"/>
          </w:rPr>
          <w:t>http://www.counseling.ufl.edu</w:t>
        </w:r>
      </w:hyperlink>
      <w:r w:rsidR="005035AE" w:rsidRPr="00481EB0">
        <w:rPr>
          <w:rFonts w:ascii="Arial" w:eastAsia="Times New Roman" w:hAnsi="Arial" w:cs="Arial"/>
        </w:rPr>
        <w:t>.</w:t>
      </w:r>
      <w:r w:rsidRPr="00481EB0">
        <w:rPr>
          <w:rFonts w:ascii="Arial" w:eastAsia="Times New Roman" w:hAnsi="Arial" w:cs="Arial"/>
        </w:rPr>
        <w:t xml:space="preserve"> </w:t>
      </w:r>
      <w:r w:rsidR="00A47D89" w:rsidRPr="00481EB0">
        <w:rPr>
          <w:rFonts w:ascii="Arial" w:eastAsia="Times New Roman" w:hAnsi="Arial" w:cs="Arial"/>
        </w:rPr>
        <w:t xml:space="preserve">On line and in person assistance is available. </w:t>
      </w:r>
    </w:p>
    <w:p w14:paraId="02F37EC6" w14:textId="77777777" w:rsidR="00DF1B8C" w:rsidRPr="00481EB0" w:rsidRDefault="00DF1B8C" w:rsidP="00481EB0">
      <w:pPr>
        <w:pStyle w:val="ListParagraph"/>
        <w:shd w:val="clear" w:color="auto" w:fill="FFFFFF"/>
        <w:spacing w:after="0" w:line="240" w:lineRule="auto"/>
        <w:textAlignment w:val="baseline"/>
        <w:outlineLvl w:val="4"/>
        <w:rPr>
          <w:rFonts w:ascii="Arial" w:eastAsia="Times New Roman" w:hAnsi="Arial" w:cs="Arial"/>
        </w:rPr>
      </w:pPr>
    </w:p>
    <w:p w14:paraId="11307C19" w14:textId="577750D6" w:rsidR="00A47D89" w:rsidRPr="00481EB0" w:rsidRDefault="00BA0902" w:rsidP="00481EB0">
      <w:pPr>
        <w:pStyle w:val="ListParagraph"/>
        <w:numPr>
          <w:ilvl w:val="0"/>
          <w:numId w:val="5"/>
        </w:numPr>
        <w:shd w:val="clear" w:color="auto" w:fill="FFFFFF"/>
        <w:spacing w:after="0" w:line="240" w:lineRule="auto"/>
        <w:textAlignment w:val="baseline"/>
        <w:outlineLvl w:val="4"/>
        <w:rPr>
          <w:rFonts w:ascii="Arial" w:eastAsia="Times New Roman" w:hAnsi="Arial" w:cs="Arial"/>
        </w:rPr>
      </w:pPr>
      <w:r w:rsidRPr="00481EB0">
        <w:rPr>
          <w:rFonts w:ascii="Arial" w:eastAsia="Times New Roman" w:hAnsi="Arial" w:cs="Arial"/>
          <w:b/>
        </w:rPr>
        <w:t xml:space="preserve">U </w:t>
      </w:r>
      <w:r w:rsidR="00125C21" w:rsidRPr="00481EB0">
        <w:rPr>
          <w:rFonts w:ascii="Arial" w:eastAsia="Times New Roman" w:hAnsi="Arial" w:cs="Arial"/>
          <w:b/>
        </w:rPr>
        <w:t>Matter We Care</w:t>
      </w:r>
      <w:r w:rsidR="00125C21" w:rsidRPr="00481EB0">
        <w:rPr>
          <w:rFonts w:ascii="Arial" w:eastAsia="Times New Roman" w:hAnsi="Arial" w:cs="Arial"/>
        </w:rPr>
        <w:t xml:space="preserve"> website: </w:t>
      </w:r>
      <w:hyperlink r:id="rId28" w:history="1">
        <w:r w:rsidR="00125C21" w:rsidRPr="00481EB0">
          <w:rPr>
            <w:rStyle w:val="Hyperlink"/>
            <w:rFonts w:ascii="Arial" w:eastAsia="Times New Roman" w:hAnsi="Arial" w:cs="Arial"/>
            <w:color w:val="auto"/>
          </w:rPr>
          <w:t>http://www.umatter.ufl.edu/</w:t>
        </w:r>
      </w:hyperlink>
      <w:r w:rsidR="00D914A5" w:rsidRPr="00481EB0">
        <w:rPr>
          <w:rFonts w:ascii="Arial" w:eastAsia="Times New Roman" w:hAnsi="Arial" w:cs="Arial"/>
        </w:rPr>
        <w:t xml:space="preserve">. </w:t>
      </w:r>
      <w:r w:rsidR="00A47D89" w:rsidRPr="00481EB0">
        <w:rPr>
          <w:rFonts w:ascii="Arial" w:eastAsia="Times New Roman" w:hAnsi="Arial" w:cs="Arial"/>
        </w:rPr>
        <w:t xml:space="preserve">If you are feeling overwhelmed or stressed, you can reach out for help through the You Matter We Care website, which is staffed by Dean of Students and Counseling Center personnel.  </w:t>
      </w:r>
      <w:r w:rsidR="00125C21" w:rsidRPr="00481EB0">
        <w:rPr>
          <w:rFonts w:ascii="Arial" w:eastAsia="Times New Roman" w:hAnsi="Arial" w:cs="Arial"/>
        </w:rPr>
        <w:t xml:space="preserve"> </w:t>
      </w:r>
    </w:p>
    <w:p w14:paraId="232903DF" w14:textId="0BCD47BD" w:rsidR="00DF1B8C" w:rsidRPr="00481EB0" w:rsidRDefault="00DF1B8C" w:rsidP="00481EB0">
      <w:pPr>
        <w:shd w:val="clear" w:color="auto" w:fill="FFFFFF"/>
        <w:spacing w:after="0" w:line="240" w:lineRule="auto"/>
        <w:contextualSpacing/>
        <w:textAlignment w:val="baseline"/>
        <w:outlineLvl w:val="4"/>
        <w:rPr>
          <w:rFonts w:ascii="Arial" w:eastAsia="Times New Roman" w:hAnsi="Arial" w:cs="Arial"/>
        </w:rPr>
      </w:pPr>
    </w:p>
    <w:p w14:paraId="0C159484" w14:textId="523FDF80" w:rsidR="00F95236" w:rsidRPr="00481EB0" w:rsidRDefault="00A47D89" w:rsidP="00481EB0">
      <w:pPr>
        <w:pStyle w:val="ListParagraph"/>
        <w:numPr>
          <w:ilvl w:val="0"/>
          <w:numId w:val="5"/>
        </w:numPr>
        <w:shd w:val="clear" w:color="auto" w:fill="FFFFFF"/>
        <w:spacing w:after="0" w:line="240" w:lineRule="auto"/>
        <w:textAlignment w:val="baseline"/>
        <w:outlineLvl w:val="4"/>
        <w:rPr>
          <w:rStyle w:val="Hyperlink"/>
          <w:rFonts w:ascii="Arial" w:hAnsi="Arial" w:cs="Arial"/>
          <w:color w:val="auto"/>
          <w:u w:val="none"/>
        </w:rPr>
      </w:pPr>
      <w:r w:rsidRPr="00481EB0">
        <w:rPr>
          <w:rFonts w:ascii="Arial" w:eastAsia="Times New Roman" w:hAnsi="Arial" w:cs="Arial"/>
        </w:rPr>
        <w:t>T</w:t>
      </w:r>
      <w:r w:rsidR="005035AE" w:rsidRPr="00481EB0">
        <w:rPr>
          <w:rFonts w:ascii="Arial" w:eastAsia="Times New Roman" w:hAnsi="Arial" w:cs="Arial"/>
        </w:rPr>
        <w:t xml:space="preserve">he </w:t>
      </w:r>
      <w:r w:rsidR="005035AE" w:rsidRPr="00481EB0">
        <w:rPr>
          <w:rFonts w:ascii="Arial" w:eastAsia="Times New Roman" w:hAnsi="Arial" w:cs="Arial"/>
          <w:b/>
        </w:rPr>
        <w:t>Student Health Care Center</w:t>
      </w:r>
      <w:r w:rsidR="005035AE" w:rsidRPr="00481EB0">
        <w:rPr>
          <w:rFonts w:ascii="Arial" w:eastAsia="Times New Roman" w:hAnsi="Arial" w:cs="Arial"/>
        </w:rPr>
        <w:t xml:space="preserve"> at </w:t>
      </w:r>
      <w:proofErr w:type="spellStart"/>
      <w:r w:rsidR="005035AE" w:rsidRPr="00481EB0">
        <w:rPr>
          <w:rFonts w:ascii="Arial" w:eastAsia="Times New Roman" w:hAnsi="Arial" w:cs="Arial"/>
        </w:rPr>
        <w:t>Shands</w:t>
      </w:r>
      <w:proofErr w:type="spellEnd"/>
      <w:r w:rsidR="005035AE" w:rsidRPr="00481EB0">
        <w:rPr>
          <w:rFonts w:ascii="Arial" w:eastAsia="Times New Roman" w:hAnsi="Arial" w:cs="Arial"/>
        </w:rPr>
        <w:t xml:space="preserve"> is a satellite clinic of the main Student Health Care Center located on Fletcher Drive on campus. Student Health at </w:t>
      </w:r>
      <w:proofErr w:type="spellStart"/>
      <w:r w:rsidR="005035AE" w:rsidRPr="00481EB0">
        <w:rPr>
          <w:rFonts w:ascii="Arial" w:eastAsia="Times New Roman" w:hAnsi="Arial" w:cs="Arial"/>
        </w:rPr>
        <w:t>Shands</w:t>
      </w:r>
      <w:proofErr w:type="spellEnd"/>
      <w:r w:rsidR="005035AE" w:rsidRPr="00481EB0">
        <w:rPr>
          <w:rFonts w:ascii="Arial" w:eastAsia="Times New Roman" w:hAnsi="Arial" w:cs="Arial"/>
        </w:rPr>
        <w:t xml:space="preserve"> offers a variety of clinical services. The clinic is located on the second floor of the Dental Tower in the Health Science Center. For more information, contact the clinic at 392-0627 or check out the web site at: </w:t>
      </w:r>
      <w:hyperlink r:id="rId29" w:history="1">
        <w:r w:rsidR="00F95236" w:rsidRPr="00481EB0">
          <w:rPr>
            <w:rStyle w:val="Hyperlink"/>
            <w:rFonts w:ascii="Arial" w:hAnsi="Arial" w:cs="Arial"/>
            <w:color w:val="auto"/>
          </w:rPr>
          <w:t>https://shcc.ufl.edu/</w:t>
        </w:r>
      </w:hyperlink>
    </w:p>
    <w:p w14:paraId="776E003F" w14:textId="2491DB49" w:rsidR="00DF1B8C" w:rsidRPr="00481EB0" w:rsidRDefault="00DF1B8C" w:rsidP="00481EB0">
      <w:pPr>
        <w:shd w:val="clear" w:color="auto" w:fill="FFFFFF"/>
        <w:spacing w:after="0" w:line="240" w:lineRule="auto"/>
        <w:contextualSpacing/>
        <w:textAlignment w:val="baseline"/>
        <w:outlineLvl w:val="4"/>
        <w:rPr>
          <w:rFonts w:ascii="Arial" w:hAnsi="Arial" w:cs="Arial"/>
        </w:rPr>
      </w:pPr>
    </w:p>
    <w:p w14:paraId="1F6CB01E" w14:textId="54B0CA44" w:rsidR="005035AE" w:rsidRPr="00481EB0" w:rsidRDefault="005035AE" w:rsidP="00481EB0">
      <w:pPr>
        <w:pStyle w:val="ListParagraph"/>
        <w:numPr>
          <w:ilvl w:val="0"/>
          <w:numId w:val="5"/>
        </w:numPr>
        <w:shd w:val="clear" w:color="auto" w:fill="FFFFFF"/>
        <w:spacing w:after="0" w:line="240" w:lineRule="auto"/>
        <w:textAlignment w:val="baseline"/>
        <w:outlineLvl w:val="3"/>
        <w:rPr>
          <w:rStyle w:val="Hyperlink"/>
          <w:rFonts w:ascii="Arial" w:eastAsia="Times New Roman" w:hAnsi="Arial" w:cs="Arial"/>
          <w:color w:val="auto"/>
        </w:rPr>
      </w:pPr>
      <w:r w:rsidRPr="00481EB0">
        <w:rPr>
          <w:rFonts w:ascii="Arial" w:eastAsia="Times New Roman" w:hAnsi="Arial" w:cs="Arial"/>
        </w:rPr>
        <w:t>Crisis intervention is always available 24/7 from:</w:t>
      </w:r>
      <w:r w:rsidR="00BA0902" w:rsidRPr="00481EB0">
        <w:rPr>
          <w:rFonts w:ascii="Arial" w:eastAsia="Times New Roman" w:hAnsi="Arial" w:cs="Arial"/>
        </w:rPr>
        <w:t xml:space="preserve"> </w:t>
      </w:r>
      <w:r w:rsidRPr="00481EB0">
        <w:rPr>
          <w:rFonts w:ascii="Arial" w:eastAsia="Times New Roman" w:hAnsi="Arial" w:cs="Arial"/>
        </w:rPr>
        <w:t>Alachua County Crisis Center:</w:t>
      </w:r>
      <w:r w:rsidR="00BA0902" w:rsidRPr="00481EB0">
        <w:rPr>
          <w:rFonts w:ascii="Arial" w:eastAsia="Times New Roman" w:hAnsi="Arial" w:cs="Arial"/>
        </w:rPr>
        <w:t xml:space="preserve"> </w:t>
      </w:r>
      <w:r w:rsidRPr="00481EB0">
        <w:rPr>
          <w:rFonts w:ascii="Arial" w:eastAsia="Times New Roman" w:hAnsi="Arial" w:cs="Arial"/>
        </w:rPr>
        <w:t>(352) 264-6789</w:t>
      </w:r>
      <w:r w:rsidRPr="00481EB0">
        <w:rPr>
          <w:rFonts w:ascii="Arial" w:eastAsia="Times New Roman" w:hAnsi="Arial" w:cs="Arial"/>
        </w:rPr>
        <w:br/>
      </w:r>
      <w:hyperlink r:id="rId30" w:history="1">
        <w:r w:rsidRPr="00481EB0">
          <w:rPr>
            <w:rStyle w:val="Hyperlink"/>
            <w:rFonts w:ascii="Arial" w:eastAsia="Times New Roman" w:hAnsi="Arial" w:cs="Arial"/>
            <w:color w:val="auto"/>
          </w:rPr>
          <w:t>http://www.alachuacounty.us/DEPTS/CSS/CRISISCENTER/Pages/CrisisCenter.aspx</w:t>
        </w:r>
      </w:hyperlink>
    </w:p>
    <w:p w14:paraId="207072A5" w14:textId="059FC7F2" w:rsidR="00BA0902" w:rsidRPr="00481EB0" w:rsidRDefault="00BA0902" w:rsidP="00481EB0">
      <w:pPr>
        <w:pStyle w:val="ListParagraph"/>
        <w:shd w:val="clear" w:color="auto" w:fill="FFFFFF"/>
        <w:spacing w:after="0" w:line="240" w:lineRule="auto"/>
        <w:textAlignment w:val="baseline"/>
        <w:outlineLvl w:val="3"/>
        <w:rPr>
          <w:rStyle w:val="Hyperlink"/>
          <w:rFonts w:ascii="Arial" w:eastAsia="Times New Roman" w:hAnsi="Arial" w:cs="Arial"/>
          <w:color w:val="auto"/>
        </w:rPr>
      </w:pPr>
    </w:p>
    <w:p w14:paraId="2AFA2028" w14:textId="77777777" w:rsidR="00BA0902" w:rsidRPr="00481EB0" w:rsidRDefault="00BA0902" w:rsidP="00481EB0">
      <w:pPr>
        <w:pStyle w:val="ListParagraph"/>
        <w:numPr>
          <w:ilvl w:val="0"/>
          <w:numId w:val="5"/>
        </w:numPr>
        <w:spacing w:after="0" w:line="240" w:lineRule="auto"/>
        <w:ind w:right="1767"/>
        <w:rPr>
          <w:rFonts w:ascii="Arial" w:hAnsi="Arial" w:cs="Arial"/>
        </w:rPr>
      </w:pPr>
      <w:r w:rsidRPr="00481EB0">
        <w:rPr>
          <w:rFonts w:ascii="Arial" w:hAnsi="Arial" w:cs="Arial"/>
          <w:b/>
          <w:color w:val="202020"/>
        </w:rPr>
        <w:t>University Police Department</w:t>
      </w:r>
      <w:r w:rsidRPr="00481EB0">
        <w:rPr>
          <w:rFonts w:ascii="Arial" w:hAnsi="Arial" w:cs="Arial"/>
          <w:color w:val="202020"/>
        </w:rPr>
        <w:t xml:space="preserve">: </w:t>
      </w:r>
      <w:hyperlink r:id="rId31" w:history="1">
        <w:r w:rsidRPr="00481EB0">
          <w:rPr>
            <w:rStyle w:val="Hyperlink"/>
            <w:rFonts w:ascii="Arial" w:hAnsi="Arial" w:cs="Arial"/>
          </w:rPr>
          <w:t>Visit UF Police Department website</w:t>
        </w:r>
      </w:hyperlink>
      <w:r w:rsidRPr="00481EB0">
        <w:rPr>
          <w:rFonts w:ascii="Arial" w:hAnsi="Arial" w:cs="Arial"/>
          <w:color w:val="202020"/>
        </w:rPr>
        <w:t xml:space="preserve"> or call 352-392-1111 (or 9-1-1 for emergencies).</w:t>
      </w:r>
    </w:p>
    <w:p w14:paraId="58B078F8" w14:textId="77777777" w:rsidR="00BA0902" w:rsidRPr="00481EB0" w:rsidRDefault="00BA0902" w:rsidP="00481EB0">
      <w:pPr>
        <w:pStyle w:val="BodyText"/>
        <w:contextualSpacing/>
        <w:rPr>
          <w:rFonts w:ascii="Arial" w:hAnsi="Arial" w:cs="Arial"/>
        </w:rPr>
      </w:pPr>
    </w:p>
    <w:p w14:paraId="5D558196" w14:textId="4D7DAD9E" w:rsidR="00BA0902" w:rsidRPr="00481EB0" w:rsidRDefault="00BA0902" w:rsidP="00481EB0">
      <w:pPr>
        <w:pStyle w:val="ListParagraph"/>
        <w:numPr>
          <w:ilvl w:val="0"/>
          <w:numId w:val="5"/>
        </w:numPr>
        <w:spacing w:after="0" w:line="240" w:lineRule="auto"/>
        <w:ind w:right="472"/>
        <w:rPr>
          <w:rFonts w:ascii="Arial" w:hAnsi="Arial" w:cs="Arial"/>
        </w:rPr>
      </w:pPr>
      <w:r w:rsidRPr="00481EB0">
        <w:rPr>
          <w:rFonts w:ascii="Arial" w:hAnsi="Arial" w:cs="Arial"/>
          <w:b/>
          <w:color w:val="202020"/>
        </w:rPr>
        <w:t xml:space="preserve">UF Health </w:t>
      </w:r>
      <w:proofErr w:type="spellStart"/>
      <w:r w:rsidRPr="00481EB0">
        <w:rPr>
          <w:rFonts w:ascii="Arial" w:hAnsi="Arial" w:cs="Arial"/>
          <w:b/>
          <w:color w:val="202020"/>
        </w:rPr>
        <w:t>Shands</w:t>
      </w:r>
      <w:proofErr w:type="spellEnd"/>
      <w:r w:rsidRPr="00481EB0">
        <w:rPr>
          <w:rFonts w:ascii="Arial" w:hAnsi="Arial" w:cs="Arial"/>
          <w:b/>
          <w:color w:val="202020"/>
        </w:rPr>
        <w:t xml:space="preserve"> Emergency Room / Trauma Center: </w:t>
      </w:r>
      <w:r w:rsidRPr="00481EB0">
        <w:rPr>
          <w:rFonts w:ascii="Arial" w:hAnsi="Arial" w:cs="Arial"/>
          <w:color w:val="202020"/>
        </w:rPr>
        <w:t xml:space="preserve">For immediate medical care call 352-733-0111 or go to the emergency room at 1515 SW Archer Road, Gainesville, FL 32608; </w:t>
      </w:r>
      <w:hyperlink r:id="rId32" w:history="1">
        <w:r w:rsidRPr="00481EB0">
          <w:rPr>
            <w:rStyle w:val="Hyperlink"/>
            <w:rFonts w:ascii="Arial" w:eastAsiaTheme="majorEastAsia" w:hAnsi="Arial" w:cs="Arial"/>
          </w:rPr>
          <w:t>Visit the UF Health Emergency Room and Trauma Center website</w:t>
        </w:r>
      </w:hyperlink>
      <w:r w:rsidRPr="00481EB0">
        <w:rPr>
          <w:rFonts w:ascii="Arial" w:hAnsi="Arial" w:cs="Arial"/>
          <w:color w:val="202020"/>
        </w:rPr>
        <w:t>.</w:t>
      </w:r>
    </w:p>
    <w:p w14:paraId="3B42A98F" w14:textId="77777777" w:rsidR="005035AE" w:rsidRPr="00481EB0" w:rsidRDefault="005035AE" w:rsidP="00481EB0">
      <w:pPr>
        <w:shd w:val="clear" w:color="auto" w:fill="FFFFFF"/>
        <w:spacing w:after="0" w:line="240" w:lineRule="auto"/>
        <w:contextualSpacing/>
        <w:textAlignment w:val="baseline"/>
        <w:outlineLvl w:val="4"/>
        <w:rPr>
          <w:rFonts w:ascii="Arial" w:eastAsia="Times New Roman" w:hAnsi="Arial" w:cs="Arial"/>
        </w:rPr>
      </w:pPr>
      <w:r w:rsidRPr="00481EB0">
        <w:rPr>
          <w:rFonts w:ascii="Arial" w:eastAsia="Times New Roman" w:hAnsi="Arial" w:cs="Arial"/>
        </w:rPr>
        <w:lastRenderedPageBreak/>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Pr="00481EB0" w:rsidRDefault="00DD535D" w:rsidP="00481EB0">
      <w:pPr>
        <w:shd w:val="clear" w:color="auto" w:fill="FFFFFF"/>
        <w:spacing w:after="0" w:line="240" w:lineRule="auto"/>
        <w:contextualSpacing/>
        <w:textAlignment w:val="baseline"/>
        <w:outlineLvl w:val="4"/>
        <w:rPr>
          <w:rFonts w:ascii="Arial" w:eastAsia="Times New Roman" w:hAnsi="Arial" w:cs="Arial"/>
        </w:rPr>
      </w:pPr>
    </w:p>
    <w:p w14:paraId="63CB8177" w14:textId="77777777" w:rsidR="00DD535D" w:rsidRPr="00481EB0" w:rsidRDefault="00DD535D" w:rsidP="00481EB0">
      <w:pPr>
        <w:shd w:val="clear" w:color="auto" w:fill="FFFFFF"/>
        <w:spacing w:after="0" w:line="240" w:lineRule="auto"/>
        <w:contextualSpacing/>
        <w:textAlignment w:val="baseline"/>
        <w:outlineLvl w:val="4"/>
        <w:rPr>
          <w:rFonts w:ascii="Arial" w:eastAsia="Times New Roman" w:hAnsi="Arial" w:cs="Arial"/>
          <w:b/>
        </w:rPr>
      </w:pPr>
      <w:r w:rsidRPr="00481EB0">
        <w:rPr>
          <w:rFonts w:ascii="Arial" w:eastAsia="Times New Roman" w:hAnsi="Arial" w:cs="Arial"/>
          <w:b/>
        </w:rPr>
        <w:t>Inclusive Learning Environment</w:t>
      </w:r>
    </w:p>
    <w:p w14:paraId="11329A9C" w14:textId="77777777" w:rsidR="00DD535D" w:rsidRPr="00481EB0" w:rsidRDefault="00DD535D" w:rsidP="00481EB0">
      <w:pPr>
        <w:spacing w:after="0" w:line="240" w:lineRule="auto"/>
        <w:contextualSpacing/>
        <w:rPr>
          <w:rFonts w:ascii="Arial" w:hAnsi="Arial" w:cs="Arial"/>
        </w:rPr>
      </w:pPr>
      <w:r w:rsidRPr="00481EB0">
        <w:rPr>
          <w:rFonts w:ascii="Arial" w:hAnsi="Arial" w:cs="Arial"/>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3" w:history="1">
        <w:r w:rsidRPr="00481EB0">
          <w:rPr>
            <w:rStyle w:val="Hyperlink"/>
            <w:rFonts w:ascii="Arial" w:hAnsi="Arial" w:cs="Arial"/>
            <w:color w:val="auto"/>
          </w:rPr>
          <w:t>www.multicultural.ufl.edu</w:t>
        </w:r>
      </w:hyperlink>
    </w:p>
    <w:p w14:paraId="5D62071F" w14:textId="77777777" w:rsidR="00DD535D" w:rsidRPr="00481EB0" w:rsidRDefault="00DD535D" w:rsidP="00481EB0">
      <w:pPr>
        <w:shd w:val="clear" w:color="auto" w:fill="FFFFFF"/>
        <w:spacing w:after="0" w:line="240" w:lineRule="auto"/>
        <w:contextualSpacing/>
        <w:textAlignment w:val="baseline"/>
        <w:outlineLvl w:val="4"/>
        <w:rPr>
          <w:rFonts w:ascii="Arial" w:eastAsia="Times New Roman" w:hAnsi="Arial" w:cs="Arial"/>
          <w:b/>
        </w:rPr>
      </w:pPr>
    </w:p>
    <w:p w14:paraId="14B80FCC" w14:textId="77777777" w:rsidR="003331C7" w:rsidRPr="00886169" w:rsidRDefault="003331C7" w:rsidP="00481EB0">
      <w:pPr>
        <w:shd w:val="clear" w:color="auto" w:fill="FFFFFF"/>
        <w:spacing w:after="0" w:line="240" w:lineRule="auto"/>
        <w:contextualSpacing/>
        <w:textAlignment w:val="baseline"/>
        <w:outlineLvl w:val="4"/>
        <w:rPr>
          <w:rFonts w:eastAsia="Times New Roman" w:cstheme="minorHAnsi"/>
          <w:sz w:val="21"/>
          <w:szCs w:val="21"/>
        </w:rPr>
      </w:pPr>
    </w:p>
    <w:p w14:paraId="7442CF49" w14:textId="4028689A" w:rsidR="005035AE" w:rsidRPr="00886169" w:rsidRDefault="005035AE" w:rsidP="00481EB0">
      <w:pPr>
        <w:spacing w:after="0" w:line="240" w:lineRule="auto"/>
        <w:contextualSpacing/>
        <w:rPr>
          <w:rFonts w:eastAsia="Times New Roman" w:cstheme="minorHAnsi"/>
          <w:sz w:val="21"/>
          <w:szCs w:val="21"/>
        </w:rPr>
      </w:pPr>
    </w:p>
    <w:p w14:paraId="42171CFA" w14:textId="77777777" w:rsidR="005035AE" w:rsidRPr="00886169" w:rsidRDefault="005035AE" w:rsidP="00E65148">
      <w:pPr>
        <w:spacing w:before="240" w:after="0" w:line="240" w:lineRule="auto"/>
        <w:contextualSpacing/>
        <w:rPr>
          <w:rFonts w:eastAsia="Times New Roman" w:cstheme="minorHAnsi"/>
          <w:sz w:val="21"/>
          <w:szCs w:val="21"/>
        </w:rPr>
      </w:pPr>
    </w:p>
    <w:sectPr w:rsidR="005035AE" w:rsidRPr="00886169" w:rsidSect="00371737">
      <w:headerReference w:type="default" r:id="rId34"/>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83EB" w14:textId="77777777" w:rsidR="00D812BC" w:rsidRDefault="00D812BC" w:rsidP="00371737">
      <w:pPr>
        <w:spacing w:after="0" w:line="240" w:lineRule="auto"/>
      </w:pPr>
      <w:r>
        <w:separator/>
      </w:r>
    </w:p>
  </w:endnote>
  <w:endnote w:type="continuationSeparator" w:id="0">
    <w:p w14:paraId="3A55E7DD" w14:textId="77777777" w:rsidR="00D812BC" w:rsidRDefault="00D812BC"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DEA2" w14:textId="77777777" w:rsidR="00D812BC" w:rsidRDefault="00D812BC" w:rsidP="00371737">
      <w:pPr>
        <w:spacing w:after="0" w:line="240" w:lineRule="auto"/>
      </w:pPr>
      <w:r>
        <w:separator/>
      </w:r>
    </w:p>
  </w:footnote>
  <w:footnote w:type="continuationSeparator" w:id="0">
    <w:p w14:paraId="5C735DE1" w14:textId="77777777" w:rsidR="00D812BC" w:rsidRDefault="00D812BC"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5CD94EA7" w14:textId="20210C49" w:rsidR="003B328C" w:rsidRDefault="003B328C">
        <w:pPr>
          <w:pStyle w:val="Header"/>
          <w:jc w:val="right"/>
        </w:pPr>
        <w:r>
          <w:fldChar w:fldCharType="begin"/>
        </w:r>
        <w:r>
          <w:instrText xml:space="preserve"> PAGE   \* MERGEFORMAT </w:instrText>
        </w:r>
        <w:r>
          <w:fldChar w:fldCharType="separate"/>
        </w:r>
        <w:r w:rsidR="00A65C27">
          <w:rPr>
            <w:noProof/>
          </w:rPr>
          <w:t>8</w:t>
        </w:r>
        <w:r>
          <w:rPr>
            <w:noProof/>
          </w:rPr>
          <w:fldChar w:fldCharType="end"/>
        </w:r>
      </w:p>
    </w:sdtContent>
  </w:sdt>
  <w:p w14:paraId="17AB499E" w14:textId="77777777" w:rsidR="003B328C" w:rsidRDefault="003B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1AC1BB4"/>
    <w:multiLevelType w:val="hybridMultilevel"/>
    <w:tmpl w:val="16E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522F1"/>
    <w:multiLevelType w:val="multilevel"/>
    <w:tmpl w:val="7A7C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D2843"/>
    <w:multiLevelType w:val="hybridMultilevel"/>
    <w:tmpl w:val="AD2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C2833"/>
    <w:multiLevelType w:val="hybridMultilevel"/>
    <w:tmpl w:val="CC8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16"/>
  </w:num>
  <w:num w:numId="6">
    <w:abstractNumId w:val="7"/>
  </w:num>
  <w:num w:numId="7">
    <w:abstractNumId w:val="8"/>
  </w:num>
  <w:num w:numId="8">
    <w:abstractNumId w:val="2"/>
  </w:num>
  <w:num w:numId="9">
    <w:abstractNumId w:val="6"/>
  </w:num>
  <w:num w:numId="10">
    <w:abstractNumId w:val="3"/>
  </w:num>
  <w:num w:numId="11">
    <w:abstractNumId w:val="18"/>
  </w:num>
  <w:num w:numId="12">
    <w:abstractNumId w:val="4"/>
  </w:num>
  <w:num w:numId="13">
    <w:abstractNumId w:val="14"/>
  </w:num>
  <w:num w:numId="14">
    <w:abstractNumId w:val="9"/>
  </w:num>
  <w:num w:numId="15">
    <w:abstractNumId w:val="13"/>
  </w:num>
  <w:num w:numId="16">
    <w:abstractNumId w:val="12"/>
  </w:num>
  <w:num w:numId="17">
    <w:abstractNumId w:val="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0C229F"/>
    <w:rsid w:val="00101FD9"/>
    <w:rsid w:val="00104772"/>
    <w:rsid w:val="001140BE"/>
    <w:rsid w:val="00115869"/>
    <w:rsid w:val="0012121C"/>
    <w:rsid w:val="00121F1D"/>
    <w:rsid w:val="00125C21"/>
    <w:rsid w:val="00126CD2"/>
    <w:rsid w:val="00127454"/>
    <w:rsid w:val="001311EA"/>
    <w:rsid w:val="001401EC"/>
    <w:rsid w:val="001441B7"/>
    <w:rsid w:val="00146228"/>
    <w:rsid w:val="0014636A"/>
    <w:rsid w:val="00153D0C"/>
    <w:rsid w:val="00157DD4"/>
    <w:rsid w:val="00160FD5"/>
    <w:rsid w:val="00177416"/>
    <w:rsid w:val="001A3496"/>
    <w:rsid w:val="001A6774"/>
    <w:rsid w:val="001A794B"/>
    <w:rsid w:val="001B6F0A"/>
    <w:rsid w:val="001B6FD6"/>
    <w:rsid w:val="001D0115"/>
    <w:rsid w:val="001D1685"/>
    <w:rsid w:val="001D78EC"/>
    <w:rsid w:val="00212254"/>
    <w:rsid w:val="00221D44"/>
    <w:rsid w:val="00227C94"/>
    <w:rsid w:val="00232180"/>
    <w:rsid w:val="00240124"/>
    <w:rsid w:val="002417C4"/>
    <w:rsid w:val="00256233"/>
    <w:rsid w:val="00267DD5"/>
    <w:rsid w:val="00272C8F"/>
    <w:rsid w:val="00276D12"/>
    <w:rsid w:val="00287020"/>
    <w:rsid w:val="00290D46"/>
    <w:rsid w:val="00292A8A"/>
    <w:rsid w:val="002A0D35"/>
    <w:rsid w:val="002A627D"/>
    <w:rsid w:val="002B355B"/>
    <w:rsid w:val="002B7F24"/>
    <w:rsid w:val="002C70F6"/>
    <w:rsid w:val="002D5CCB"/>
    <w:rsid w:val="002D7503"/>
    <w:rsid w:val="002F12A2"/>
    <w:rsid w:val="002F3403"/>
    <w:rsid w:val="00324215"/>
    <w:rsid w:val="00325B32"/>
    <w:rsid w:val="003331C7"/>
    <w:rsid w:val="003401D4"/>
    <w:rsid w:val="00350519"/>
    <w:rsid w:val="00351F30"/>
    <w:rsid w:val="00352B93"/>
    <w:rsid w:val="00354F27"/>
    <w:rsid w:val="00357020"/>
    <w:rsid w:val="00357288"/>
    <w:rsid w:val="0036113D"/>
    <w:rsid w:val="00370B50"/>
    <w:rsid w:val="00371737"/>
    <w:rsid w:val="003801F3"/>
    <w:rsid w:val="00381376"/>
    <w:rsid w:val="00385975"/>
    <w:rsid w:val="003B1076"/>
    <w:rsid w:val="003B317C"/>
    <w:rsid w:val="003B328C"/>
    <w:rsid w:val="003B741F"/>
    <w:rsid w:val="003C53D1"/>
    <w:rsid w:val="003D1789"/>
    <w:rsid w:val="003E4050"/>
    <w:rsid w:val="003F1936"/>
    <w:rsid w:val="003F37DE"/>
    <w:rsid w:val="003F5072"/>
    <w:rsid w:val="003F7F98"/>
    <w:rsid w:val="00404566"/>
    <w:rsid w:val="004123DA"/>
    <w:rsid w:val="00420771"/>
    <w:rsid w:val="00441DE3"/>
    <w:rsid w:val="00462F26"/>
    <w:rsid w:val="004675DE"/>
    <w:rsid w:val="00481EB0"/>
    <w:rsid w:val="004A1E9C"/>
    <w:rsid w:val="004A3589"/>
    <w:rsid w:val="004B5B70"/>
    <w:rsid w:val="004C04F5"/>
    <w:rsid w:val="004D2897"/>
    <w:rsid w:val="004D59B3"/>
    <w:rsid w:val="004E0786"/>
    <w:rsid w:val="004E3CBE"/>
    <w:rsid w:val="004F0338"/>
    <w:rsid w:val="004F0AA1"/>
    <w:rsid w:val="004F1E7B"/>
    <w:rsid w:val="004F3D36"/>
    <w:rsid w:val="005007C9"/>
    <w:rsid w:val="005035AE"/>
    <w:rsid w:val="00511BB5"/>
    <w:rsid w:val="00523D23"/>
    <w:rsid w:val="00531F14"/>
    <w:rsid w:val="005642FA"/>
    <w:rsid w:val="00567775"/>
    <w:rsid w:val="005777D2"/>
    <w:rsid w:val="005838D4"/>
    <w:rsid w:val="00587EF6"/>
    <w:rsid w:val="005B170E"/>
    <w:rsid w:val="005B421B"/>
    <w:rsid w:val="005B5042"/>
    <w:rsid w:val="005C77B9"/>
    <w:rsid w:val="005D40B8"/>
    <w:rsid w:val="005D45BD"/>
    <w:rsid w:val="005D5B9D"/>
    <w:rsid w:val="005E2538"/>
    <w:rsid w:val="005E2764"/>
    <w:rsid w:val="005F0240"/>
    <w:rsid w:val="005F4E55"/>
    <w:rsid w:val="005F52BC"/>
    <w:rsid w:val="00607959"/>
    <w:rsid w:val="00607EB5"/>
    <w:rsid w:val="006114A4"/>
    <w:rsid w:val="00623447"/>
    <w:rsid w:val="00625487"/>
    <w:rsid w:val="00633C63"/>
    <w:rsid w:val="006348DA"/>
    <w:rsid w:val="00644CF2"/>
    <w:rsid w:val="006522CA"/>
    <w:rsid w:val="00672B51"/>
    <w:rsid w:val="0067618C"/>
    <w:rsid w:val="006A6BFD"/>
    <w:rsid w:val="006C30DB"/>
    <w:rsid w:val="006C6D4E"/>
    <w:rsid w:val="006D16F3"/>
    <w:rsid w:val="006D6307"/>
    <w:rsid w:val="006F79C4"/>
    <w:rsid w:val="00706C68"/>
    <w:rsid w:val="0071465D"/>
    <w:rsid w:val="0072374B"/>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76FE"/>
    <w:rsid w:val="00841E2B"/>
    <w:rsid w:val="00842799"/>
    <w:rsid w:val="0085071D"/>
    <w:rsid w:val="00857849"/>
    <w:rsid w:val="00867912"/>
    <w:rsid w:val="00870932"/>
    <w:rsid w:val="008846A3"/>
    <w:rsid w:val="00886169"/>
    <w:rsid w:val="008905BD"/>
    <w:rsid w:val="008A45CC"/>
    <w:rsid w:val="008B03F7"/>
    <w:rsid w:val="008F3656"/>
    <w:rsid w:val="008F7666"/>
    <w:rsid w:val="009027AE"/>
    <w:rsid w:val="00907B75"/>
    <w:rsid w:val="0091106E"/>
    <w:rsid w:val="00911CEC"/>
    <w:rsid w:val="00913B24"/>
    <w:rsid w:val="00922F56"/>
    <w:rsid w:val="009355E5"/>
    <w:rsid w:val="00955090"/>
    <w:rsid w:val="00960CD5"/>
    <w:rsid w:val="00964CDE"/>
    <w:rsid w:val="00974C90"/>
    <w:rsid w:val="00983F3C"/>
    <w:rsid w:val="00985E91"/>
    <w:rsid w:val="00987DD4"/>
    <w:rsid w:val="009C07EF"/>
    <w:rsid w:val="009C28FD"/>
    <w:rsid w:val="009C3F43"/>
    <w:rsid w:val="009C5009"/>
    <w:rsid w:val="009D0B4C"/>
    <w:rsid w:val="009D56BD"/>
    <w:rsid w:val="009E406C"/>
    <w:rsid w:val="009E7930"/>
    <w:rsid w:val="009F1582"/>
    <w:rsid w:val="00A01D56"/>
    <w:rsid w:val="00A0686E"/>
    <w:rsid w:val="00A1359B"/>
    <w:rsid w:val="00A14D33"/>
    <w:rsid w:val="00A2367B"/>
    <w:rsid w:val="00A344C6"/>
    <w:rsid w:val="00A361F5"/>
    <w:rsid w:val="00A37B83"/>
    <w:rsid w:val="00A44C39"/>
    <w:rsid w:val="00A47D89"/>
    <w:rsid w:val="00A55838"/>
    <w:rsid w:val="00A57471"/>
    <w:rsid w:val="00A63FCC"/>
    <w:rsid w:val="00A65C27"/>
    <w:rsid w:val="00A8162A"/>
    <w:rsid w:val="00AB54E5"/>
    <w:rsid w:val="00AC4373"/>
    <w:rsid w:val="00AD7BBD"/>
    <w:rsid w:val="00AE3339"/>
    <w:rsid w:val="00AF0DBA"/>
    <w:rsid w:val="00AF12D0"/>
    <w:rsid w:val="00AF1F85"/>
    <w:rsid w:val="00B14FA2"/>
    <w:rsid w:val="00B53906"/>
    <w:rsid w:val="00B62606"/>
    <w:rsid w:val="00B71462"/>
    <w:rsid w:val="00B97175"/>
    <w:rsid w:val="00BA0902"/>
    <w:rsid w:val="00BB7BB7"/>
    <w:rsid w:val="00BC7769"/>
    <w:rsid w:val="00BD5773"/>
    <w:rsid w:val="00BF2388"/>
    <w:rsid w:val="00C13150"/>
    <w:rsid w:val="00C15639"/>
    <w:rsid w:val="00C24AEC"/>
    <w:rsid w:val="00C309D8"/>
    <w:rsid w:val="00C50AFA"/>
    <w:rsid w:val="00C71BCD"/>
    <w:rsid w:val="00C8247E"/>
    <w:rsid w:val="00C86D4B"/>
    <w:rsid w:val="00C90358"/>
    <w:rsid w:val="00C91A0B"/>
    <w:rsid w:val="00C922A9"/>
    <w:rsid w:val="00C94A60"/>
    <w:rsid w:val="00C95A9F"/>
    <w:rsid w:val="00CA0969"/>
    <w:rsid w:val="00CC69C7"/>
    <w:rsid w:val="00CC7456"/>
    <w:rsid w:val="00D047E7"/>
    <w:rsid w:val="00D21BDC"/>
    <w:rsid w:val="00D25185"/>
    <w:rsid w:val="00D26559"/>
    <w:rsid w:val="00D316BA"/>
    <w:rsid w:val="00D34804"/>
    <w:rsid w:val="00D360E7"/>
    <w:rsid w:val="00D42C6D"/>
    <w:rsid w:val="00D56436"/>
    <w:rsid w:val="00D67CA9"/>
    <w:rsid w:val="00D8059F"/>
    <w:rsid w:val="00D812BC"/>
    <w:rsid w:val="00D914A5"/>
    <w:rsid w:val="00D91900"/>
    <w:rsid w:val="00D920BC"/>
    <w:rsid w:val="00DC7A5A"/>
    <w:rsid w:val="00DD535D"/>
    <w:rsid w:val="00DF1B8C"/>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52DF"/>
    <w:rsid w:val="00F8661A"/>
    <w:rsid w:val="00F86D95"/>
    <w:rsid w:val="00F90757"/>
    <w:rsid w:val="00F90E96"/>
    <w:rsid w:val="00F9360F"/>
    <w:rsid w:val="00F95236"/>
    <w:rsid w:val="00F976FF"/>
    <w:rsid w:val="00FA0467"/>
    <w:rsid w:val="00FA2A3D"/>
    <w:rsid w:val="00FE25E6"/>
    <w:rsid w:val="00FF1C4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AD7B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7BBD"/>
    <w:rPr>
      <w:rFonts w:ascii="Times New Roman" w:eastAsia="Times New Roman" w:hAnsi="Times New Roman" w:cs="Times New Roman"/>
      <w:lang w:bidi="en-US"/>
    </w:rPr>
  </w:style>
  <w:style w:type="paragraph" w:customStyle="1" w:styleId="menu-item">
    <w:name w:val="menu-item"/>
    <w:basedOn w:val="Normal"/>
    <w:rsid w:val="00C309D8"/>
    <w:pPr>
      <w:spacing w:before="100" w:beforeAutospacing="1" w:after="100" w:afterAutospacing="1"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F85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418208012">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 w:id="1738893132">
      <w:bodyDiv w:val="1"/>
      <w:marLeft w:val="0"/>
      <w:marRight w:val="0"/>
      <w:marTop w:val="0"/>
      <w:marBottom w:val="0"/>
      <w:divBdr>
        <w:top w:val="none" w:sz="0" w:space="0" w:color="auto"/>
        <w:left w:val="none" w:sz="0" w:space="0" w:color="auto"/>
        <w:bottom w:val="none" w:sz="0" w:space="0" w:color="auto"/>
        <w:right w:val="none" w:sz="0" w:space="0" w:color="auto"/>
      </w:divBdr>
    </w:div>
    <w:div w:id="2042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s.uflib.ufl.edu/ask" TargetMode="External"/><Relationship Id="rId18" Type="http://schemas.openxmlformats.org/officeDocument/2006/relationships/hyperlink" Target="http://gradcatalog.ufl.edu/content.php?catoid=10&amp;navoid=2020" TargetMode="External"/><Relationship Id="rId26" Type="http://schemas.openxmlformats.org/officeDocument/2006/relationships/hyperlink" Target="http://www.dso.ufl.edu" TargetMode="External"/><Relationship Id="rId3" Type="http://schemas.openxmlformats.org/officeDocument/2006/relationships/styles" Target="styles.xml"/><Relationship Id="rId21" Type="http://schemas.openxmlformats.org/officeDocument/2006/relationships/hyperlink" Target="http://gradschool.ufl.edu/students/introduction.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reer.ufl.edu/" TargetMode="External"/><Relationship Id="rId17" Type="http://schemas.openxmlformats.org/officeDocument/2006/relationships/hyperlink" Target="https://distance.ufl.edu/getting-help/student-complaint-process/" TargetMode="External"/><Relationship Id="rId25" Type="http://schemas.openxmlformats.org/officeDocument/2006/relationships/hyperlink" Target="https://gatorevals.aa.ufl.edu/public-results/" TargetMode="External"/><Relationship Id="rId33" Type="http://schemas.openxmlformats.org/officeDocument/2006/relationships/hyperlink" Target="http://www.multicultural.ufl.edu" TargetMode="External"/><Relationship Id="rId2" Type="http://schemas.openxmlformats.org/officeDocument/2006/relationships/numbering" Target="numbering.xml"/><Relationship Id="rId16" Type="http://schemas.openxmlformats.org/officeDocument/2006/relationships/hyperlink" Target="https://sccr.dso.ufl.edu/policies/student-honor-%20code-student-conduct-code/" TargetMode="External"/><Relationship Id="rId20" Type="http://schemas.openxmlformats.org/officeDocument/2006/relationships/hyperlink" Target="https://www.dso.ufl.edu/sccr/process/student-conduct-honor-code/" TargetMode="External"/><Relationship Id="rId29" Type="http://schemas.openxmlformats.org/officeDocument/2006/relationships/hyperlink" Target="https://shcc.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desk.ufl.edu/" TargetMode="External"/><Relationship Id="rId24"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2" Type="http://schemas.openxmlformats.org/officeDocument/2006/relationships/hyperlink" Target="https://ufhealth.org/emergency-room-trauma-center" TargetMode="External"/><Relationship Id="rId5" Type="http://schemas.openxmlformats.org/officeDocument/2006/relationships/webSettings" Target="webSettings.xml"/><Relationship Id="rId15" Type="http://schemas.openxmlformats.org/officeDocument/2006/relationships/hyperlink" Target="https://writing.ufl.edu/writing-studio/" TargetMode="External"/><Relationship Id="rId23" Type="http://schemas.openxmlformats.org/officeDocument/2006/relationships/hyperlink" Target="https://gatorevals.aa.ufl.edu/students/" TargetMode="External"/><Relationship Id="rId28" Type="http://schemas.openxmlformats.org/officeDocument/2006/relationships/hyperlink" Target="http://www.umatter.ufl.edu/" TargetMode="External"/><Relationship Id="rId36"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helpdesk.ufl.edu/" TargetMode="External"/><Relationship Id="rId31" Type="http://schemas.openxmlformats.org/officeDocument/2006/relationships/hyperlink" Target="https://police.ufl.edu/" TargetMode="External"/><Relationship Id="rId4" Type="http://schemas.openxmlformats.org/officeDocument/2006/relationships/settings" Target="settings.xml"/><Relationship Id="rId9" Type="http://schemas.openxmlformats.org/officeDocument/2006/relationships/hyperlink" Target="http://www.learningcenter.apta.org" TargetMode="External"/><Relationship Id="rId14" Type="http://schemas.openxmlformats.org/officeDocument/2006/relationships/hyperlink" Target="https://teachingcenter.ufl.edu/" TargetMode="External"/><Relationship Id="rId22" Type="http://schemas.openxmlformats.org/officeDocument/2006/relationships/hyperlink" Target="http://facstaff.phhp.ufl.edu/services/resourceguide/getstarted.htm" TargetMode="External"/><Relationship Id="rId27" Type="http://schemas.openxmlformats.org/officeDocument/2006/relationships/hyperlink" Target="http://www.counseling.ufl.edu" TargetMode="External"/><Relationship Id="rId30" Type="http://schemas.openxmlformats.org/officeDocument/2006/relationships/hyperlink" Target="http://www.alachuacounty.us/DEPTS/CSS/CRISISCENTER/Pages/CrisisCenter.aspx" TargetMode="External"/><Relationship Id="rId35" Type="http://schemas.openxmlformats.org/officeDocument/2006/relationships/fontTable" Target="fontTable.xml"/><Relationship Id="rId8" Type="http://schemas.openxmlformats.org/officeDocument/2006/relationships/hyperlink" Target="https://guide.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B955-A927-4EA0-897F-01D246F6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Vogtle,Candice</dc:creator>
  <cp:lastModifiedBy>Alappattu,Meryl J</cp:lastModifiedBy>
  <cp:revision>4</cp:revision>
  <dcterms:created xsi:type="dcterms:W3CDTF">2021-08-20T19:00:00Z</dcterms:created>
  <dcterms:modified xsi:type="dcterms:W3CDTF">2021-08-21T02:48:00Z</dcterms:modified>
</cp:coreProperties>
</file>